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91"/>
        <w:gridCol w:w="2451"/>
        <w:gridCol w:w="6487"/>
        <w:gridCol w:w="2016"/>
        <w:gridCol w:w="1931"/>
      </w:tblGrid>
      <w:tr w:rsidR="00A671CE" w:rsidRPr="003262F9" w14:paraId="55AFA05B" w14:textId="77777777" w:rsidTr="00AE5620">
        <w:trPr>
          <w:trHeight w:val="260"/>
        </w:trPr>
        <w:tc>
          <w:tcPr>
            <w:tcW w:w="942" w:type="pct"/>
            <w:vMerge w:val="restart"/>
            <w:vAlign w:val="bottom"/>
          </w:tcPr>
          <w:p w14:paraId="45C59DBB" w14:textId="6492E7B4" w:rsidR="00C0441F" w:rsidRPr="00AE5620" w:rsidRDefault="00301966" w:rsidP="00E104D6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noProof/>
                <w:sz w:val="22"/>
                <w:szCs w:val="22"/>
                <w:lang w:val="en-PH" w:eastAsia="en-PH"/>
              </w:rPr>
              <w:drawing>
                <wp:anchor distT="0" distB="0" distL="114300" distR="114300" simplePos="0" relativeHeight="251654144" behindDoc="1" locked="0" layoutInCell="1" allowOverlap="1" wp14:anchorId="7312710B" wp14:editId="5A8094F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-83820</wp:posOffset>
                  </wp:positionV>
                  <wp:extent cx="375920" cy="396240"/>
                  <wp:effectExtent l="0" t="0" r="5080" b="3810"/>
                  <wp:wrapNone/>
                  <wp:docPr id="6" name="Picture 6" descr="C:\Users\Nhanie\Pictures\deped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Nhanie\Pictures\deped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9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441F" w:rsidRPr="00AE5620">
              <w:rPr>
                <w:rFonts w:ascii="Arial Narrow" w:hAnsi="Arial Narrow"/>
                <w:b/>
                <w:sz w:val="22"/>
                <w:szCs w:val="22"/>
              </w:rPr>
              <w:t>KINDERGARTEN</w:t>
            </w:r>
          </w:p>
          <w:p w14:paraId="51E9E1BA" w14:textId="5249641F" w:rsidR="00C0441F" w:rsidRPr="00AE5620" w:rsidRDefault="00C0441F" w:rsidP="00E104D6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DAILY LESSON LOG</w:t>
            </w:r>
          </w:p>
        </w:tc>
        <w:tc>
          <w:tcPr>
            <w:tcW w:w="772" w:type="pct"/>
          </w:tcPr>
          <w:p w14:paraId="14859030" w14:textId="3159813B" w:rsidR="00C0441F" w:rsidRPr="00AE5620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SCHOOL:</w:t>
            </w:r>
          </w:p>
        </w:tc>
        <w:tc>
          <w:tcPr>
            <w:tcW w:w="2043" w:type="pct"/>
          </w:tcPr>
          <w:p w14:paraId="62F93F54" w14:textId="1372C705" w:rsidR="00C0441F" w:rsidRPr="00AE562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pct"/>
          </w:tcPr>
          <w:p w14:paraId="0EFF54B5" w14:textId="7C7A5093" w:rsidR="00C0441F" w:rsidRPr="00AE562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TEACHING DATES: </w:t>
            </w:r>
          </w:p>
        </w:tc>
        <w:tc>
          <w:tcPr>
            <w:tcW w:w="608" w:type="pct"/>
          </w:tcPr>
          <w:p w14:paraId="74615966" w14:textId="20B299B4" w:rsidR="00C0441F" w:rsidRPr="00AE562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671CE" w:rsidRPr="003262F9" w14:paraId="498463EC" w14:textId="77777777" w:rsidTr="00AE5620">
        <w:tc>
          <w:tcPr>
            <w:tcW w:w="942" w:type="pct"/>
            <w:vMerge/>
          </w:tcPr>
          <w:p w14:paraId="4DA7981A" w14:textId="77777777" w:rsidR="00C0441F" w:rsidRPr="00AE562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2" w:type="pct"/>
          </w:tcPr>
          <w:p w14:paraId="3182FD81" w14:textId="34B0DF12" w:rsidR="00C0441F" w:rsidRPr="00AE5620" w:rsidRDefault="00C0441F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TEACHER:</w:t>
            </w:r>
          </w:p>
        </w:tc>
        <w:tc>
          <w:tcPr>
            <w:tcW w:w="2043" w:type="pct"/>
          </w:tcPr>
          <w:p w14:paraId="09441276" w14:textId="3ABE4088" w:rsidR="00C0441F" w:rsidRPr="00AE562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35" w:type="pct"/>
          </w:tcPr>
          <w:p w14:paraId="1384EF1E" w14:textId="62C68E84" w:rsidR="00C0441F" w:rsidRPr="00AE562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WEEK NO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</w:p>
        </w:tc>
        <w:tc>
          <w:tcPr>
            <w:tcW w:w="608" w:type="pct"/>
          </w:tcPr>
          <w:p w14:paraId="6DD618DA" w14:textId="7EE06D15" w:rsidR="00C0441F" w:rsidRPr="00681E55" w:rsidRDefault="00B1423B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b/>
                <w:sz w:val="22"/>
                <w:szCs w:val="22"/>
              </w:rPr>
              <w:t>30</w:t>
            </w:r>
          </w:p>
        </w:tc>
      </w:tr>
      <w:tr w:rsidR="00A671CE" w:rsidRPr="003262F9" w14:paraId="39BE6E66" w14:textId="77777777" w:rsidTr="00AE5620">
        <w:tc>
          <w:tcPr>
            <w:tcW w:w="942" w:type="pct"/>
            <w:vMerge/>
          </w:tcPr>
          <w:p w14:paraId="76FA30F8" w14:textId="77777777" w:rsidR="00C0441F" w:rsidRPr="00AE5620" w:rsidRDefault="00C0441F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72" w:type="pct"/>
          </w:tcPr>
          <w:p w14:paraId="77358AEF" w14:textId="72FBEA52" w:rsidR="00C0441F" w:rsidRPr="00AE562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 xml:space="preserve">CONTENT FOCUS: </w:t>
            </w:r>
          </w:p>
        </w:tc>
        <w:tc>
          <w:tcPr>
            <w:tcW w:w="2043" w:type="pct"/>
          </w:tcPr>
          <w:p w14:paraId="5C1FE1F1" w14:textId="14613C14" w:rsidR="00C0441F" w:rsidRPr="00AE5620" w:rsidRDefault="00681E55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Makakakita tayo ng halaman sa ating pamayanan</w:t>
            </w:r>
          </w:p>
        </w:tc>
        <w:tc>
          <w:tcPr>
            <w:tcW w:w="635" w:type="pct"/>
          </w:tcPr>
          <w:p w14:paraId="4E2BC2C7" w14:textId="5EC84C5E" w:rsidR="00C0441F" w:rsidRPr="00AE5620" w:rsidRDefault="00C0441F" w:rsidP="00C0441F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QUARTER: </w:t>
            </w:r>
          </w:p>
        </w:tc>
        <w:tc>
          <w:tcPr>
            <w:tcW w:w="608" w:type="pct"/>
          </w:tcPr>
          <w:p w14:paraId="7FDC192A" w14:textId="1FA9EB95" w:rsidR="00C0441F" w:rsidRPr="00AE5620" w:rsidRDefault="0003761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THIRD</w:t>
            </w:r>
          </w:p>
        </w:tc>
      </w:tr>
    </w:tbl>
    <w:p w14:paraId="43AE83E4" w14:textId="6814E77C" w:rsidR="00C56067" w:rsidRPr="003262F9" w:rsidRDefault="00C56067">
      <w:pPr>
        <w:rPr>
          <w:sz w:val="22"/>
          <w:szCs w:val="22"/>
        </w:rPr>
      </w:pPr>
      <w:r w:rsidRPr="003262F9">
        <w:rPr>
          <w:sz w:val="22"/>
          <w:szCs w:val="22"/>
        </w:rPr>
        <w:tab/>
      </w:r>
      <w:r w:rsidRPr="003262F9">
        <w:rPr>
          <w:sz w:val="22"/>
          <w:szCs w:val="22"/>
        </w:rPr>
        <w:tab/>
      </w:r>
      <w:r w:rsidRPr="003262F9">
        <w:rPr>
          <w:sz w:val="22"/>
          <w:szCs w:val="22"/>
        </w:rPr>
        <w:tab/>
      </w:r>
      <w:r w:rsidRPr="003262F9">
        <w:rPr>
          <w:sz w:val="22"/>
          <w:szCs w:val="22"/>
        </w:rPr>
        <w:tab/>
      </w:r>
      <w:r w:rsidRPr="003262F9">
        <w:rPr>
          <w:sz w:val="22"/>
          <w:szCs w:val="22"/>
        </w:rPr>
        <w:tab/>
      </w:r>
      <w:r w:rsidRPr="003262F9">
        <w:rPr>
          <w:sz w:val="22"/>
          <w:szCs w:val="22"/>
        </w:rPr>
        <w:tab/>
      </w:r>
      <w:r w:rsidRPr="003262F9">
        <w:rPr>
          <w:sz w:val="22"/>
          <w:szCs w:val="22"/>
        </w:rPr>
        <w:tab/>
      </w:r>
      <w:r w:rsidRPr="003262F9">
        <w:rPr>
          <w:sz w:val="22"/>
          <w:szCs w:val="22"/>
        </w:rPr>
        <w:tab/>
      </w:r>
      <w:r w:rsidRPr="003262F9">
        <w:rPr>
          <w:sz w:val="22"/>
          <w:szCs w:val="22"/>
        </w:rPr>
        <w:tab/>
      </w:r>
      <w:r w:rsidRPr="003262F9">
        <w:rPr>
          <w:sz w:val="22"/>
          <w:szCs w:val="22"/>
        </w:rPr>
        <w:tab/>
      </w:r>
      <w:r w:rsidRPr="003262F9">
        <w:rPr>
          <w:sz w:val="22"/>
          <w:szCs w:val="22"/>
        </w:rPr>
        <w:tab/>
      </w:r>
      <w:r w:rsidRPr="003262F9">
        <w:rPr>
          <w:sz w:val="22"/>
          <w:szCs w:val="22"/>
        </w:rPr>
        <w:tab/>
      </w:r>
      <w:r w:rsidRPr="003262F9">
        <w:rPr>
          <w:sz w:val="22"/>
          <w:szCs w:val="22"/>
        </w:rPr>
        <w:tab/>
      </w:r>
      <w:r w:rsidRPr="003262F9">
        <w:rPr>
          <w:b/>
          <w:sz w:val="22"/>
          <w:szCs w:val="22"/>
        </w:rPr>
        <w:tab/>
      </w:r>
      <w:r w:rsidRPr="003262F9">
        <w:rPr>
          <w:b/>
          <w:sz w:val="22"/>
          <w:szCs w:val="22"/>
          <w:u w:val="single"/>
        </w:rPr>
        <w:t xml:space="preserve"> </w:t>
      </w:r>
    </w:p>
    <w:tbl>
      <w:tblPr>
        <w:tblStyle w:val="TableGrid"/>
        <w:tblpPr w:leftFromText="180" w:rightFromText="180" w:vertAnchor="text" w:horzAnchor="margin" w:tblpY="29"/>
        <w:tblW w:w="15678" w:type="dxa"/>
        <w:tblLayout w:type="fixed"/>
        <w:tblLook w:val="04A0" w:firstRow="1" w:lastRow="0" w:firstColumn="1" w:lastColumn="0" w:noHBand="0" w:noVBand="1"/>
      </w:tblPr>
      <w:tblGrid>
        <w:gridCol w:w="1242"/>
        <w:gridCol w:w="6237"/>
        <w:gridCol w:w="1639"/>
        <w:gridCol w:w="1640"/>
        <w:gridCol w:w="1640"/>
        <w:gridCol w:w="1640"/>
        <w:gridCol w:w="1640"/>
      </w:tblGrid>
      <w:tr w:rsidR="001E07C6" w:rsidRPr="003262F9" w14:paraId="11BC6495" w14:textId="77777777" w:rsidTr="00681E55">
        <w:tc>
          <w:tcPr>
            <w:tcW w:w="1242" w:type="dxa"/>
          </w:tcPr>
          <w:p w14:paraId="3730622C" w14:textId="77777777" w:rsidR="00301966" w:rsidRPr="00AE5620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BLOCKS OF TIME</w:t>
            </w:r>
          </w:p>
          <w:p w14:paraId="5632F8DE" w14:textId="77777777" w:rsidR="00301966" w:rsidRPr="00AE5620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237" w:type="dxa"/>
          </w:tcPr>
          <w:p w14:paraId="7C82300A" w14:textId="77777777" w:rsidR="00301966" w:rsidRPr="00AE5620" w:rsidRDefault="00301966" w:rsidP="0030196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Indicate the following:</w:t>
            </w:r>
          </w:p>
          <w:p w14:paraId="2979F635" w14:textId="77777777" w:rsidR="00301966" w:rsidRPr="00AE562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Learning Area (LA)</w:t>
            </w:r>
          </w:p>
          <w:p w14:paraId="46E70B6C" w14:textId="77777777" w:rsidR="00301966" w:rsidRPr="00AE562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Content Standards (CS)</w:t>
            </w:r>
          </w:p>
          <w:p w14:paraId="28AE029B" w14:textId="77777777" w:rsidR="00301966" w:rsidRPr="00AE562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Performance Standards (PS)</w:t>
            </w:r>
          </w:p>
          <w:p w14:paraId="36A6BC04" w14:textId="77777777" w:rsidR="00301966" w:rsidRPr="00AE562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Learning Competency Code (LCC)</w:t>
            </w:r>
          </w:p>
        </w:tc>
        <w:tc>
          <w:tcPr>
            <w:tcW w:w="1639" w:type="dxa"/>
            <w:vAlign w:val="center"/>
          </w:tcPr>
          <w:p w14:paraId="3587B8C6" w14:textId="77777777" w:rsidR="00301966" w:rsidRPr="00AE5620" w:rsidRDefault="00301966" w:rsidP="00681E5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MONDAY</w:t>
            </w:r>
          </w:p>
        </w:tc>
        <w:tc>
          <w:tcPr>
            <w:tcW w:w="1640" w:type="dxa"/>
            <w:vAlign w:val="center"/>
          </w:tcPr>
          <w:p w14:paraId="32C85D2C" w14:textId="77777777" w:rsidR="00301966" w:rsidRPr="00AE5620" w:rsidRDefault="00301966" w:rsidP="00681E5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TUESDAY</w:t>
            </w:r>
          </w:p>
        </w:tc>
        <w:tc>
          <w:tcPr>
            <w:tcW w:w="1640" w:type="dxa"/>
            <w:vAlign w:val="center"/>
          </w:tcPr>
          <w:p w14:paraId="4BAB2146" w14:textId="77777777" w:rsidR="00301966" w:rsidRPr="00AE5620" w:rsidRDefault="00301966" w:rsidP="00681E5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WEDNESDAY</w:t>
            </w:r>
          </w:p>
        </w:tc>
        <w:tc>
          <w:tcPr>
            <w:tcW w:w="1640" w:type="dxa"/>
            <w:vAlign w:val="center"/>
          </w:tcPr>
          <w:p w14:paraId="7F284E6C" w14:textId="77777777" w:rsidR="00301966" w:rsidRPr="00AE5620" w:rsidRDefault="00301966" w:rsidP="00681E5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THURSDAY</w:t>
            </w:r>
          </w:p>
        </w:tc>
        <w:tc>
          <w:tcPr>
            <w:tcW w:w="1640" w:type="dxa"/>
            <w:vAlign w:val="center"/>
          </w:tcPr>
          <w:p w14:paraId="485576D3" w14:textId="77777777" w:rsidR="00301966" w:rsidRPr="00AE5620" w:rsidRDefault="00301966" w:rsidP="00681E5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FRIDAY</w:t>
            </w:r>
          </w:p>
        </w:tc>
      </w:tr>
      <w:tr w:rsidR="001E07C6" w:rsidRPr="003262F9" w14:paraId="7B4F0F9E" w14:textId="77777777" w:rsidTr="00AE5620">
        <w:trPr>
          <w:trHeight w:val="67"/>
        </w:trPr>
        <w:tc>
          <w:tcPr>
            <w:tcW w:w="1242" w:type="dxa"/>
            <w:vMerge w:val="restart"/>
          </w:tcPr>
          <w:p w14:paraId="036B5923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ARRIVAL TIME</w:t>
            </w:r>
          </w:p>
        </w:tc>
        <w:tc>
          <w:tcPr>
            <w:tcW w:w="6237" w:type="dxa"/>
          </w:tcPr>
          <w:p w14:paraId="48473F3F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LL</w:t>
            </w:r>
          </w:p>
          <w:p w14:paraId="7052422E" w14:textId="77777777" w:rsidR="00301966" w:rsidRPr="00AE562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(Language, Literacy and Communication)</w:t>
            </w:r>
          </w:p>
        </w:tc>
        <w:tc>
          <w:tcPr>
            <w:tcW w:w="1639" w:type="dxa"/>
            <w:vMerge w:val="restart"/>
          </w:tcPr>
          <w:p w14:paraId="1EC1C6F0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AF9B224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833D776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7DD8F2C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9CA8BDD" w14:textId="77777777" w:rsidR="00301966" w:rsidRPr="00AE562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E562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2A6460F2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67E7FE93" w14:textId="77777777" w:rsidR="00301966" w:rsidRPr="00AE562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E562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40" w:type="dxa"/>
            <w:vMerge w:val="restart"/>
          </w:tcPr>
          <w:p w14:paraId="4A1E455D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0657D336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724E6A99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455C6153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040E7CCE" w14:textId="77777777" w:rsidR="00301966" w:rsidRPr="00AE562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E562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3AD6A189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6FFCF2C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40" w:type="dxa"/>
            <w:vMerge w:val="restart"/>
          </w:tcPr>
          <w:p w14:paraId="2EBBB2FC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1CE4BE1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1241EAE1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05DC8233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777B8470" w14:textId="77777777" w:rsidR="00301966" w:rsidRPr="00AE562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E562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894B971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C9B0E86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40" w:type="dxa"/>
            <w:vMerge w:val="restart"/>
          </w:tcPr>
          <w:p w14:paraId="438908CA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7B230C9D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0AA7DE12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64FF15E7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28F8360E" w14:textId="77777777" w:rsidR="00301966" w:rsidRPr="00AE562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E562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53E8995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5B30F271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  <w:tc>
          <w:tcPr>
            <w:tcW w:w="1640" w:type="dxa"/>
            <w:vMerge w:val="restart"/>
          </w:tcPr>
          <w:p w14:paraId="7FD1C6AB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Daily Routine:</w:t>
            </w:r>
          </w:p>
          <w:p w14:paraId="2DBF845C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National Anthem</w:t>
            </w:r>
          </w:p>
          <w:p w14:paraId="2745892D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Opening Prayer</w:t>
            </w:r>
          </w:p>
          <w:p w14:paraId="31AC4F53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Exercise</w:t>
            </w:r>
          </w:p>
          <w:p w14:paraId="3A6C0409" w14:textId="77777777" w:rsidR="00301966" w:rsidRPr="00AE5620" w:rsidRDefault="00301966" w:rsidP="00301966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E5620">
              <w:rPr>
                <w:rFonts w:ascii="Arial Narrow" w:hAnsi="Arial Narrow"/>
                <w:i/>
                <w:sz w:val="22"/>
                <w:szCs w:val="22"/>
              </w:rPr>
              <w:t>Kamustahan</w:t>
            </w:r>
          </w:p>
          <w:p w14:paraId="5CE3A1CA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Attendance </w:t>
            </w:r>
          </w:p>
          <w:p w14:paraId="23C29807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i/>
                <w:sz w:val="22"/>
                <w:szCs w:val="22"/>
              </w:rPr>
              <w:t>Balitaan</w:t>
            </w:r>
          </w:p>
        </w:tc>
      </w:tr>
      <w:tr w:rsidR="001E07C6" w:rsidRPr="003262F9" w14:paraId="1F652DDC" w14:textId="77777777" w:rsidTr="00AE5620">
        <w:trPr>
          <w:trHeight w:val="65"/>
        </w:trPr>
        <w:tc>
          <w:tcPr>
            <w:tcW w:w="1242" w:type="dxa"/>
            <w:vMerge/>
          </w:tcPr>
          <w:p w14:paraId="231720C1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950456F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CS: 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27848B71" w14:textId="77777777" w:rsidR="00301966" w:rsidRPr="00AE562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increasing his/her conversation skills</w:t>
            </w:r>
          </w:p>
          <w:p w14:paraId="22E638E8" w14:textId="77777777" w:rsidR="00301966" w:rsidRPr="00AE562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paggalang</w:t>
            </w:r>
          </w:p>
          <w:p w14:paraId="7521E15D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14:paraId="2FCF98C2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4A241A93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661C59E8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68B217AF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13437ED3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0910B2F9" w14:textId="77777777" w:rsidTr="00AE5620">
        <w:trPr>
          <w:trHeight w:val="65"/>
        </w:trPr>
        <w:tc>
          <w:tcPr>
            <w:tcW w:w="1242" w:type="dxa"/>
            <w:vMerge/>
          </w:tcPr>
          <w:p w14:paraId="079D1629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067D014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19A6570D" w14:textId="77777777" w:rsidR="00301966" w:rsidRPr="00AE5620" w:rsidRDefault="00301966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confidently speaks and expresses his/her feelings and ideas in words that makes sense</w:t>
            </w:r>
          </w:p>
          <w:p w14:paraId="1D6641A7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14:paraId="76F1526C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22F3E043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00EF3AE4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74B2FA6B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113DC08E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6DE6A7E2" w14:textId="77777777" w:rsidTr="00AE5620">
        <w:trPr>
          <w:trHeight w:val="65"/>
        </w:trPr>
        <w:tc>
          <w:tcPr>
            <w:tcW w:w="1242" w:type="dxa"/>
            <w:vMerge/>
          </w:tcPr>
          <w:p w14:paraId="60AEB473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94D903F" w14:textId="77777777" w:rsidR="00301966" w:rsidRPr="00AE562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LLKVPD-Ia-13</w:t>
            </w:r>
          </w:p>
          <w:p w14:paraId="1FA38D04" w14:textId="77777777" w:rsidR="00301966" w:rsidRPr="00AE5620" w:rsidRDefault="00301966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KAKPS-00-14</w:t>
            </w:r>
          </w:p>
          <w:p w14:paraId="60659AE8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KAKPS-OO-15</w:t>
            </w:r>
          </w:p>
        </w:tc>
        <w:tc>
          <w:tcPr>
            <w:tcW w:w="1639" w:type="dxa"/>
            <w:vMerge/>
          </w:tcPr>
          <w:p w14:paraId="34F4A8EC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29013C21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2F6C8206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70C4F752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4F50E825" w14:textId="77777777" w:rsidR="00301966" w:rsidRPr="00AE5620" w:rsidRDefault="00301966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50A4196A" w14:textId="77777777" w:rsidTr="00AE5620">
        <w:trPr>
          <w:trHeight w:val="191"/>
        </w:trPr>
        <w:tc>
          <w:tcPr>
            <w:tcW w:w="1242" w:type="dxa"/>
            <w:vMerge w:val="restart"/>
          </w:tcPr>
          <w:p w14:paraId="44C37E24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MEETING TIME 1</w:t>
            </w:r>
          </w:p>
        </w:tc>
        <w:tc>
          <w:tcPr>
            <w:tcW w:w="6237" w:type="dxa"/>
          </w:tcPr>
          <w:p w14:paraId="1ACAFA6E" w14:textId="0C46B55C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AE56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(Pagpapaunlad sa Kakayahang Sosyo-Emosyunal)</w:t>
            </w:r>
          </w:p>
        </w:tc>
        <w:tc>
          <w:tcPr>
            <w:tcW w:w="1639" w:type="dxa"/>
            <w:vMerge w:val="restart"/>
          </w:tcPr>
          <w:p w14:paraId="3E169CE0" w14:textId="053CAE06" w:rsidR="00A671CE" w:rsidRPr="00681E55" w:rsidRDefault="00511A5D" w:rsidP="00A671C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 w:cs="TimesNewRomanPS-BoldMT"/>
                <w:bCs/>
                <w:sz w:val="22"/>
                <w:szCs w:val="22"/>
              </w:rPr>
              <w:t xml:space="preserve">Mensahe: </w:t>
            </w:r>
          </w:p>
          <w:p w14:paraId="4FCEBD6E" w14:textId="40616000" w:rsidR="00B1423B" w:rsidRPr="00681E55" w:rsidRDefault="00B1423B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May mga lugar sa</w:t>
            </w:r>
            <w:r w:rsidR="00AE5620" w:rsidRPr="00681E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81E55">
              <w:rPr>
                <w:rFonts w:ascii="Arial Narrow" w:hAnsi="Arial Narrow"/>
                <w:sz w:val="22"/>
                <w:szCs w:val="22"/>
              </w:rPr>
              <w:t xml:space="preserve">ating  </w:t>
            </w:r>
            <w:r w:rsidR="00AE5620" w:rsidRPr="00681E55">
              <w:rPr>
                <w:rFonts w:ascii="Arial Narrow" w:hAnsi="Arial Narrow"/>
                <w:sz w:val="22"/>
                <w:szCs w:val="22"/>
              </w:rPr>
              <w:t>k</w:t>
            </w:r>
            <w:r w:rsidRPr="00681E55">
              <w:rPr>
                <w:rFonts w:ascii="Arial Narrow" w:hAnsi="Arial Narrow"/>
                <w:sz w:val="22"/>
                <w:szCs w:val="22"/>
              </w:rPr>
              <w:t>omunidad</w:t>
            </w:r>
          </w:p>
          <w:p w14:paraId="12AF7073" w14:textId="7A3AEF25" w:rsidR="00B1423B" w:rsidRPr="00681E55" w:rsidRDefault="00B1423B" w:rsidP="00B14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na maaari nating</w:t>
            </w:r>
          </w:p>
          <w:p w14:paraId="51F72BA8" w14:textId="7C95F930" w:rsidR="00B1423B" w:rsidRPr="00681E55" w:rsidRDefault="00B1423B" w:rsidP="00B14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bilhan katulad ng sari-sari store.</w:t>
            </w:r>
          </w:p>
          <w:p w14:paraId="1252A221" w14:textId="77777777" w:rsidR="00B1423B" w:rsidRPr="00681E55" w:rsidRDefault="00B1423B" w:rsidP="00B1423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3BF10FE1" w14:textId="19971ED8" w:rsidR="00511A5D" w:rsidRPr="00681E55" w:rsidRDefault="00B1423B" w:rsidP="00B1423B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Tanong: Anu-ano</w:t>
            </w:r>
            <w:r w:rsidR="00E354B5" w:rsidRPr="00681E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81E55">
              <w:rPr>
                <w:rFonts w:ascii="Arial Narrow" w:hAnsi="Arial Narrow"/>
                <w:sz w:val="22"/>
                <w:szCs w:val="22"/>
              </w:rPr>
              <w:t>ang</w:t>
            </w:r>
            <w:r w:rsidR="00E354B5" w:rsidRPr="00681E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81E55">
              <w:rPr>
                <w:rFonts w:ascii="Arial Narrow" w:hAnsi="Arial Narrow"/>
                <w:sz w:val="22"/>
                <w:szCs w:val="22"/>
              </w:rPr>
              <w:t>binibili</w:t>
            </w:r>
            <w:r w:rsidR="00E354B5" w:rsidRPr="00681E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81E55">
              <w:rPr>
                <w:rFonts w:ascii="Arial Narrow" w:hAnsi="Arial Narrow"/>
                <w:sz w:val="22"/>
                <w:szCs w:val="22"/>
              </w:rPr>
              <w:t>niyo</w:t>
            </w:r>
            <w:r w:rsidR="00E354B5" w:rsidRPr="00681E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81E55">
              <w:rPr>
                <w:rFonts w:ascii="Arial Narrow" w:hAnsi="Arial Narrow"/>
                <w:sz w:val="22"/>
                <w:szCs w:val="22"/>
              </w:rPr>
              <w:t>sa sari-sari store?</w:t>
            </w:r>
          </w:p>
        </w:tc>
        <w:tc>
          <w:tcPr>
            <w:tcW w:w="1640" w:type="dxa"/>
            <w:vMerge w:val="restart"/>
          </w:tcPr>
          <w:p w14:paraId="29A9A23E" w14:textId="64D026C7" w:rsidR="00A671CE" w:rsidRPr="00681E55" w:rsidRDefault="00511A5D" w:rsidP="00A671C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 w:cs="TimesNewRomanPS-BoldMT"/>
                <w:bCs/>
                <w:sz w:val="22"/>
                <w:szCs w:val="22"/>
              </w:rPr>
              <w:t xml:space="preserve">Mensahe: </w:t>
            </w:r>
          </w:p>
          <w:p w14:paraId="436BC927" w14:textId="77777777" w:rsidR="00E354B5" w:rsidRPr="00681E55" w:rsidRDefault="00E354B5" w:rsidP="00E354B5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Ngayon, Tayo ay bibisita sa isang sari-sari store.</w:t>
            </w:r>
          </w:p>
          <w:p w14:paraId="1910AF84" w14:textId="77777777" w:rsidR="00E354B5" w:rsidRPr="00681E55" w:rsidRDefault="00E354B5" w:rsidP="00E354B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02A2655" w14:textId="77777777" w:rsidR="00E354B5" w:rsidRPr="00681E55" w:rsidRDefault="00E354B5" w:rsidP="00E354B5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Awit: Off we  go to a Sari – Sari Store</w:t>
            </w:r>
          </w:p>
          <w:p w14:paraId="53CFC186" w14:textId="03ECCADD" w:rsidR="00511A5D" w:rsidRPr="00681E55" w:rsidRDefault="00511A5D" w:rsidP="00B1423B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14:paraId="52A79C83" w14:textId="28405E9E" w:rsidR="00A671CE" w:rsidRPr="00681E55" w:rsidRDefault="00511A5D" w:rsidP="00A671C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 w:cs="TimesNewRomanPS-BoldMT"/>
                <w:bCs/>
                <w:sz w:val="22"/>
                <w:szCs w:val="22"/>
              </w:rPr>
              <w:t xml:space="preserve">Mensahe: </w:t>
            </w:r>
          </w:p>
          <w:p w14:paraId="173BBD91" w14:textId="77777777" w:rsidR="00E354B5" w:rsidRPr="00681E55" w:rsidRDefault="00E354B5" w:rsidP="00E354B5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Madami tayong mabibili sa sari-sari store. May mga mabibili tayodoon ng tingi o sa kaunting dami katulad ng mantika, asukal, candy atbp.</w:t>
            </w:r>
          </w:p>
          <w:p w14:paraId="69E41F04" w14:textId="77777777" w:rsidR="00E354B5" w:rsidRPr="00681E55" w:rsidRDefault="00E354B5" w:rsidP="00E354B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2F902FE" w14:textId="6F86D742" w:rsidR="00511A5D" w:rsidRPr="00681E55" w:rsidRDefault="00E354B5" w:rsidP="00E354B5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Tanong: Anu – anoang mga tinda sa isang sari-sari store?</w:t>
            </w:r>
          </w:p>
        </w:tc>
        <w:tc>
          <w:tcPr>
            <w:tcW w:w="1640" w:type="dxa"/>
            <w:vMerge w:val="restart"/>
          </w:tcPr>
          <w:p w14:paraId="0C606259" w14:textId="1BE09781" w:rsidR="00A671CE" w:rsidRPr="00681E55" w:rsidRDefault="00511A5D" w:rsidP="00A671C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 w:cs="TimesNewRomanPS-BoldMT"/>
                <w:bCs/>
                <w:sz w:val="22"/>
                <w:szCs w:val="22"/>
              </w:rPr>
              <w:t xml:space="preserve">Mensahe: </w:t>
            </w:r>
          </w:p>
          <w:p w14:paraId="173D1094" w14:textId="77777777" w:rsidR="00E354B5" w:rsidRPr="00681E55" w:rsidRDefault="00E354B5" w:rsidP="00E354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May mga taong nagtatrabahosa sari-sari store. May mgabagay nakailangan sa loob ng isang sari-sari store. (hal. Refrigerator, containers, weighing scale)</w:t>
            </w:r>
          </w:p>
          <w:p w14:paraId="1CB1BAAF" w14:textId="77777777" w:rsidR="00E354B5" w:rsidRPr="00681E55" w:rsidRDefault="00E354B5" w:rsidP="00E354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95398E6" w14:textId="77777777" w:rsidR="00E354B5" w:rsidRPr="00681E55" w:rsidRDefault="00E354B5" w:rsidP="00E354B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Tanong: Anu- anoang mga trabaho sa isang sari-sari store?</w:t>
            </w:r>
          </w:p>
          <w:p w14:paraId="118F1C91" w14:textId="130ADB80" w:rsidR="00511A5D" w:rsidRPr="00681E55" w:rsidRDefault="00511A5D" w:rsidP="0042567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14:paraId="36D1523F" w14:textId="38278664" w:rsidR="00B1423B" w:rsidRPr="00681E55" w:rsidRDefault="006875F8" w:rsidP="007E686B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 w:cs="TimesNewRomanPS-BoldMT"/>
                <w:bCs/>
                <w:sz w:val="22"/>
                <w:szCs w:val="22"/>
              </w:rPr>
              <w:t xml:space="preserve">Mensahe: </w:t>
            </w:r>
          </w:p>
          <w:p w14:paraId="51DA5FF5" w14:textId="0A085150" w:rsidR="00E354B5" w:rsidRPr="00681E55" w:rsidRDefault="00E354B5" w:rsidP="00E354B5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May mga paninda na nabibili pa sa malayong lugar at mayroon ding mgapaninda na sinusupply o dinadala sa sari-sari store.</w:t>
            </w:r>
          </w:p>
          <w:p w14:paraId="41A028AC" w14:textId="77777777" w:rsidR="00E354B5" w:rsidRPr="00681E55" w:rsidRDefault="00E354B5" w:rsidP="00E354B5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453330" w14:textId="29C4D9F5" w:rsidR="00E354B5" w:rsidRPr="00681E55" w:rsidRDefault="00E354B5" w:rsidP="00E354B5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Tanong: Anu-ano angmgapaninda na nanggagaling sa ating komunidad? Sa ibang komunidad?</w:t>
            </w:r>
          </w:p>
          <w:p w14:paraId="257690F7" w14:textId="53A41401" w:rsidR="00B1423B" w:rsidRPr="00681E55" w:rsidRDefault="00B1423B" w:rsidP="00B1423B">
            <w:pPr>
              <w:snapToGrid w:val="0"/>
              <w:ind w:left="102" w:right="162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0027693C" w14:textId="77777777" w:rsidTr="00AE5620">
        <w:trPr>
          <w:trHeight w:val="191"/>
        </w:trPr>
        <w:tc>
          <w:tcPr>
            <w:tcW w:w="1242" w:type="dxa"/>
            <w:vMerge/>
          </w:tcPr>
          <w:p w14:paraId="426FCE8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FA84AA4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1D21E8E9" w14:textId="46441C3E" w:rsidR="00511A5D" w:rsidRPr="00AE5620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</w:tc>
        <w:tc>
          <w:tcPr>
            <w:tcW w:w="1639" w:type="dxa"/>
            <w:vMerge/>
          </w:tcPr>
          <w:p w14:paraId="38F0F2A2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0E990F57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20EE31F5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6CFF4411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17E325A2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1B9B036F" w14:textId="77777777" w:rsidTr="00AE5620">
        <w:trPr>
          <w:trHeight w:val="191"/>
        </w:trPr>
        <w:tc>
          <w:tcPr>
            <w:tcW w:w="1242" w:type="dxa"/>
            <w:vMerge/>
          </w:tcPr>
          <w:p w14:paraId="02FCCAD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DFC45DF" w14:textId="77777777" w:rsidR="00511A5D" w:rsidRPr="00AE5620" w:rsidRDefault="00511A5D" w:rsidP="00C13EA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PS: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2CAF3CF0" w14:textId="12116391" w:rsidR="00511A5D" w:rsidRPr="00AE5620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</w:tc>
        <w:tc>
          <w:tcPr>
            <w:tcW w:w="1639" w:type="dxa"/>
            <w:vMerge/>
          </w:tcPr>
          <w:p w14:paraId="59C1A019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7427C1E9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3446F7E3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21A09D34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29BB9049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46BA6A1F" w14:textId="77777777" w:rsidTr="00AE5620">
        <w:trPr>
          <w:trHeight w:val="191"/>
        </w:trPr>
        <w:tc>
          <w:tcPr>
            <w:tcW w:w="1242" w:type="dxa"/>
            <w:vMerge/>
          </w:tcPr>
          <w:p w14:paraId="24DF74AB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0256633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75CE9907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11D18DF8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2F401047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2568C15A" w14:textId="47BD3B93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639" w:type="dxa"/>
            <w:vMerge/>
          </w:tcPr>
          <w:p w14:paraId="3ECE68E5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0F9AF2CF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4661ABF7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2C0F087C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57C54A26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499BCAE8" w14:textId="77777777" w:rsidTr="00AE5620">
        <w:trPr>
          <w:trHeight w:val="639"/>
        </w:trPr>
        <w:tc>
          <w:tcPr>
            <w:tcW w:w="1242" w:type="dxa"/>
            <w:vMerge w:val="restart"/>
          </w:tcPr>
          <w:p w14:paraId="78860AB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lastRenderedPageBreak/>
              <w:t>WORK PERIOD 1</w:t>
            </w:r>
          </w:p>
        </w:tc>
        <w:tc>
          <w:tcPr>
            <w:tcW w:w="6237" w:type="dxa"/>
          </w:tcPr>
          <w:p w14:paraId="60D6EB47" w14:textId="77777777" w:rsidR="00511A5D" w:rsidRPr="00AE5620" w:rsidRDefault="00511A5D" w:rsidP="00C13E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SE (Pagpapaunlad sa Kakayahang Sosyo-Emosyunal)</w:t>
            </w:r>
          </w:p>
          <w:p w14:paraId="300CF8F5" w14:textId="77777777" w:rsidR="00511A5D" w:rsidRPr="00AE5620" w:rsidRDefault="00511A5D" w:rsidP="00C13EA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8436ACE" w14:textId="7CB793A3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 xml:space="preserve">LL (Language, Literacy and Communication) </w:t>
            </w:r>
          </w:p>
        </w:tc>
        <w:tc>
          <w:tcPr>
            <w:tcW w:w="1639" w:type="dxa"/>
            <w:vMerge w:val="restart"/>
          </w:tcPr>
          <w:p w14:paraId="3FA8DA9C" w14:textId="77777777" w:rsidR="00633E0B" w:rsidRPr="00681E55" w:rsidRDefault="00633E0B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3EE85C06" w14:textId="184FE31D" w:rsidR="006875F8" w:rsidRPr="00681E55" w:rsidRDefault="001E07C6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Target Letter: Y</w:t>
            </w:r>
          </w:p>
          <w:p w14:paraId="10FB0D6E" w14:textId="77777777" w:rsidR="00AE590B" w:rsidRPr="00681E55" w:rsidRDefault="00AE590B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LLKH-00-3</w:t>
            </w:r>
          </w:p>
          <w:p w14:paraId="497C62B5" w14:textId="77777777" w:rsidR="00633E0B" w:rsidRPr="00681E55" w:rsidRDefault="00633E0B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5C8EC7B" w14:textId="77777777" w:rsidR="00633E0B" w:rsidRPr="00681E55" w:rsidRDefault="00633E0B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7D81EF52" w14:textId="77777777" w:rsidR="003262F9" w:rsidRPr="00681E55" w:rsidRDefault="006875F8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0B1F92CB" w14:textId="7D1A94BE" w:rsidR="001E07C6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</w:t>
            </w:r>
            <w:r w:rsidR="001E07C6" w:rsidRPr="00681E55">
              <w:rPr>
                <w:rFonts w:ascii="Arial Narrow" w:hAnsi="Arial Narrow"/>
                <w:sz w:val="22"/>
                <w:szCs w:val="22"/>
              </w:rPr>
              <w:t>Trip chart</w:t>
            </w:r>
          </w:p>
          <w:p w14:paraId="554F1C55" w14:textId="6958C02A" w:rsidR="001E07C6" w:rsidRPr="00681E55" w:rsidRDefault="00B64E47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MKAP-00-1</w:t>
            </w:r>
          </w:p>
          <w:p w14:paraId="4370FAE0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FED79F" w14:textId="60552A08" w:rsidR="001E07C6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</w:t>
            </w:r>
            <w:r w:rsidR="001E07C6" w:rsidRPr="00681E55">
              <w:rPr>
                <w:rFonts w:ascii="Arial Narrow" w:hAnsi="Arial Narrow"/>
                <w:sz w:val="22"/>
                <w:szCs w:val="22"/>
              </w:rPr>
              <w:t>Letter Poster</w:t>
            </w:r>
          </w:p>
          <w:p w14:paraId="4AAC3FE1" w14:textId="020C5CD9" w:rsidR="00076A1F" w:rsidRPr="00681E55" w:rsidRDefault="006E5E8A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     </w:t>
            </w:r>
            <w:r w:rsidR="00076A1F" w:rsidRPr="00681E55">
              <w:rPr>
                <w:rFonts w:ascii="Arial Narrow" w:hAnsi="Arial Narrow"/>
                <w:sz w:val="22"/>
                <w:szCs w:val="22"/>
              </w:rPr>
              <w:t>LLKH-00-3</w:t>
            </w:r>
          </w:p>
          <w:p w14:paraId="09A2DA70" w14:textId="77777777" w:rsidR="001E07C6" w:rsidRPr="00681E55" w:rsidRDefault="001E07C6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7A2AED6" w14:textId="62B58B13" w:rsidR="001E07C6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</w:t>
            </w:r>
            <w:r w:rsidR="001E07C6" w:rsidRPr="00681E55">
              <w:rPr>
                <w:rFonts w:ascii="Arial Narrow" w:hAnsi="Arial Narrow"/>
                <w:sz w:val="22"/>
                <w:szCs w:val="22"/>
              </w:rPr>
              <w:t>Letter Collage</w:t>
            </w:r>
          </w:p>
          <w:p w14:paraId="56D49241" w14:textId="77777777" w:rsidR="00076A1F" w:rsidRPr="00681E55" w:rsidRDefault="00076A1F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KPKFM-00-1-4</w:t>
            </w:r>
          </w:p>
          <w:p w14:paraId="471A31C4" w14:textId="77777777" w:rsidR="001E07C6" w:rsidRPr="00681E55" w:rsidRDefault="001E07C6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2F406DE" w14:textId="5ADCE398" w:rsidR="001E07C6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</w:t>
            </w:r>
            <w:r w:rsidR="001E07C6" w:rsidRPr="00681E55">
              <w:rPr>
                <w:rFonts w:ascii="Arial Narrow" w:hAnsi="Arial Narrow"/>
                <w:sz w:val="22"/>
                <w:szCs w:val="22"/>
              </w:rPr>
              <w:t>Sari-sari store collage</w:t>
            </w:r>
          </w:p>
          <w:p w14:paraId="56C6F850" w14:textId="77777777" w:rsidR="00076A1F" w:rsidRPr="00681E55" w:rsidRDefault="00076A1F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KPKFM-00-1-4</w:t>
            </w:r>
          </w:p>
          <w:p w14:paraId="76B8443E" w14:textId="77777777" w:rsidR="001E07C6" w:rsidRPr="00681E55" w:rsidRDefault="001E07C6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61EF750" w14:textId="1A2A4183" w:rsidR="001E07C6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</w:t>
            </w:r>
            <w:r w:rsidR="001E07C6" w:rsidRPr="00681E55">
              <w:rPr>
                <w:rFonts w:ascii="Arial Narrow" w:hAnsi="Arial Narrow"/>
                <w:sz w:val="22"/>
                <w:szCs w:val="22"/>
              </w:rPr>
              <w:t>Dramatic Play</w:t>
            </w:r>
          </w:p>
          <w:p w14:paraId="7EB6FE32" w14:textId="08C15F2D" w:rsidR="006875F8" w:rsidRPr="00681E55" w:rsidRDefault="00B7194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r w:rsidR="003262F9" w:rsidRPr="00681E55"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681E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E5E8A" w:rsidRPr="00681E55">
              <w:rPr>
                <w:rFonts w:ascii="Arial Narrow" w:hAnsi="Arial Narrow"/>
                <w:sz w:val="22"/>
                <w:szCs w:val="22"/>
              </w:rPr>
              <w:t>SEKPSE-if-2</w:t>
            </w:r>
          </w:p>
        </w:tc>
        <w:tc>
          <w:tcPr>
            <w:tcW w:w="1640" w:type="dxa"/>
            <w:vMerge w:val="restart"/>
          </w:tcPr>
          <w:p w14:paraId="682641CF" w14:textId="32135795" w:rsidR="006875F8" w:rsidRPr="00681E55" w:rsidRDefault="00633E0B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Pamamatnubay ng Guro:</w:t>
            </w:r>
            <w:r w:rsidR="00A671CE" w:rsidRPr="00681E5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9F80D06" w14:textId="478A4A03" w:rsidR="00511A5D" w:rsidRPr="00681E55" w:rsidRDefault="001E07C6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Field Trip to a sari-sari store</w:t>
            </w:r>
          </w:p>
          <w:p w14:paraId="4D26EC35" w14:textId="77777777" w:rsidR="009C68A5" w:rsidRPr="00681E55" w:rsidRDefault="009C68A5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LLKH-00-3</w:t>
            </w:r>
          </w:p>
          <w:p w14:paraId="61D7C4EC" w14:textId="77777777" w:rsidR="006875F8" w:rsidRPr="00681E55" w:rsidRDefault="006875F8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DAA6B33" w14:textId="77777777" w:rsidR="006875F8" w:rsidRPr="00681E55" w:rsidRDefault="006875F8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7DDF58B8" w14:textId="77777777" w:rsidR="006875F8" w:rsidRPr="00681E55" w:rsidRDefault="006875F8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109B4D0E" w14:textId="0B661EDC" w:rsidR="006875F8" w:rsidRPr="00681E55" w:rsidRDefault="00B64E47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1CA97FC6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-Trip chart</w:t>
            </w:r>
          </w:p>
          <w:p w14:paraId="2D979F67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MKAP-00-1</w:t>
            </w:r>
          </w:p>
          <w:p w14:paraId="2CCB0F68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51ACC38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-Letter Poster</w:t>
            </w:r>
          </w:p>
          <w:p w14:paraId="70194619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     LLKH-00-3</w:t>
            </w:r>
          </w:p>
          <w:p w14:paraId="14A33169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AB343A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-Letter Collage</w:t>
            </w:r>
          </w:p>
          <w:p w14:paraId="69FF7FEA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KPKFM-00-1-4</w:t>
            </w:r>
          </w:p>
          <w:p w14:paraId="09DB34F7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98B8BFF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-Sari-sari store collage</w:t>
            </w:r>
          </w:p>
          <w:p w14:paraId="39868C2E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KPKFM-00-1-4</w:t>
            </w:r>
          </w:p>
          <w:p w14:paraId="79BC92AE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95C476" w14:textId="774708CD" w:rsidR="00A671CE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-Dramatic Play          SEKPSE-if-2</w:t>
            </w:r>
          </w:p>
        </w:tc>
        <w:tc>
          <w:tcPr>
            <w:tcW w:w="1640" w:type="dxa"/>
            <w:vMerge w:val="restart"/>
          </w:tcPr>
          <w:p w14:paraId="4142B90F" w14:textId="2B13CC44" w:rsidR="001E07C6" w:rsidRPr="00681E55" w:rsidRDefault="00633E0B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2C4B9757" w14:textId="32CC8F5E" w:rsidR="006875F8" w:rsidRPr="00681E55" w:rsidRDefault="001E07C6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Field Trip to a sari-sari store</w:t>
            </w:r>
          </w:p>
          <w:p w14:paraId="0FDE788C" w14:textId="77777777" w:rsidR="009C68A5" w:rsidRPr="00681E55" w:rsidRDefault="009C68A5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LLKH-00-3</w:t>
            </w:r>
          </w:p>
          <w:p w14:paraId="6AF9B48D" w14:textId="77777777" w:rsidR="006875F8" w:rsidRPr="00681E55" w:rsidRDefault="006875F8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8907E29" w14:textId="77777777" w:rsidR="006875F8" w:rsidRPr="00681E55" w:rsidRDefault="006875F8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A44A4F7" w14:textId="77777777" w:rsidR="006875F8" w:rsidRPr="00681E55" w:rsidRDefault="006875F8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38762EF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-Trip chart</w:t>
            </w:r>
          </w:p>
          <w:p w14:paraId="6BEB4AF4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MKAP-00-1</w:t>
            </w:r>
          </w:p>
          <w:p w14:paraId="3CA77491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F2FB750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-Letter Poster</w:t>
            </w:r>
          </w:p>
          <w:p w14:paraId="649873B1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     LLKH-00-3</w:t>
            </w:r>
          </w:p>
          <w:p w14:paraId="479B426A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A4FB2AD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-Letter Collage</w:t>
            </w:r>
          </w:p>
          <w:p w14:paraId="4E866C57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KPKFM-00-1-4</w:t>
            </w:r>
          </w:p>
          <w:p w14:paraId="15F7291D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F0F967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-Sari-sari store collage</w:t>
            </w:r>
          </w:p>
          <w:p w14:paraId="489CC347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KPKFM-00-1-4</w:t>
            </w:r>
          </w:p>
          <w:p w14:paraId="40FC52FC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B085F5F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-Dramatic Play</w:t>
            </w:r>
          </w:p>
          <w:p w14:paraId="09E956B9" w14:textId="7B3F8079" w:rsidR="006875F8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          SEKPSE-if-2</w:t>
            </w:r>
          </w:p>
          <w:p w14:paraId="57B0BD1D" w14:textId="77777777" w:rsidR="006875F8" w:rsidRPr="00681E55" w:rsidRDefault="006875F8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5FD22BE" w14:textId="3253ED6F" w:rsidR="006875F8" w:rsidRPr="00681E55" w:rsidRDefault="006875F8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</w:tc>
        <w:tc>
          <w:tcPr>
            <w:tcW w:w="1640" w:type="dxa"/>
            <w:vMerge w:val="restart"/>
          </w:tcPr>
          <w:p w14:paraId="0FB6BA34" w14:textId="3A925CFB" w:rsidR="00633E0B" w:rsidRPr="00681E55" w:rsidRDefault="00633E0B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Pamamatnubay ng Guro:</w:t>
            </w:r>
            <w:r w:rsidR="00425671" w:rsidRPr="00681E55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7B243F36" w14:textId="77777777" w:rsidR="001E07C6" w:rsidRPr="00681E55" w:rsidRDefault="001E07C6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Bottle Graph</w:t>
            </w:r>
          </w:p>
          <w:p w14:paraId="1C05EAD1" w14:textId="312F1145" w:rsidR="001E07C6" w:rsidRPr="00681E55" w:rsidRDefault="009C68A5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MKAP-00-3</w:t>
            </w:r>
          </w:p>
          <w:p w14:paraId="7817B15D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AB709D7" w14:textId="77777777" w:rsidR="001E07C6" w:rsidRPr="00681E55" w:rsidRDefault="001E07C6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6B016D0C" w14:textId="77777777" w:rsidR="001E07C6" w:rsidRPr="00681E55" w:rsidRDefault="001E07C6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0591B91" w14:textId="77777777" w:rsidR="006875F8" w:rsidRPr="00681E55" w:rsidRDefault="006875F8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7D012FD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-Trip chart</w:t>
            </w:r>
          </w:p>
          <w:p w14:paraId="447546C8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MKAP-00-1</w:t>
            </w:r>
          </w:p>
          <w:p w14:paraId="62293C73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00E0CA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-Letter Poster</w:t>
            </w:r>
          </w:p>
          <w:p w14:paraId="33BC9D7E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     LLKH-00-3</w:t>
            </w:r>
          </w:p>
          <w:p w14:paraId="65F2CB21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E67A175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-Letter Collage</w:t>
            </w:r>
          </w:p>
          <w:p w14:paraId="58A9D1A1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KPKFM-00-1-4</w:t>
            </w:r>
          </w:p>
          <w:p w14:paraId="05DBFC50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36B2EF9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-Sari-sari store collage</w:t>
            </w:r>
          </w:p>
          <w:p w14:paraId="21F60337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KPKFM-00-1-4</w:t>
            </w:r>
          </w:p>
          <w:p w14:paraId="75E61903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5A8599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-Dramatic Play</w:t>
            </w:r>
          </w:p>
          <w:p w14:paraId="1255EC00" w14:textId="6C6CA523" w:rsidR="00CF00E2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     SEKPSE-if-2</w:t>
            </w:r>
          </w:p>
        </w:tc>
        <w:tc>
          <w:tcPr>
            <w:tcW w:w="1640" w:type="dxa"/>
            <w:vMerge w:val="restart"/>
          </w:tcPr>
          <w:p w14:paraId="00B8533E" w14:textId="77777777" w:rsidR="00633E0B" w:rsidRPr="00681E55" w:rsidRDefault="00633E0B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Pamamatnubay ng Guro:</w:t>
            </w:r>
          </w:p>
          <w:p w14:paraId="7D516112" w14:textId="00DEA2C9" w:rsidR="001E07C6" w:rsidRPr="00681E55" w:rsidRDefault="001E07C6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Poster: Saan</w:t>
            </w:r>
            <w:r w:rsidR="003262F9" w:rsidRPr="00681E5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681E55">
              <w:rPr>
                <w:rFonts w:ascii="Arial Narrow" w:hAnsi="Arial Narrow"/>
                <w:sz w:val="22"/>
                <w:szCs w:val="22"/>
              </w:rPr>
              <w:t>Nanggaling</w:t>
            </w:r>
          </w:p>
          <w:p w14:paraId="3605E600" w14:textId="77777777" w:rsidR="001E07C6" w:rsidRPr="00681E55" w:rsidRDefault="001E07C6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Ang mga paninda?</w:t>
            </w:r>
          </w:p>
          <w:p w14:paraId="7B772714" w14:textId="77777777" w:rsidR="00B64E47" w:rsidRPr="00681E55" w:rsidRDefault="00B64E47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     LLKH-00-3</w:t>
            </w:r>
          </w:p>
          <w:p w14:paraId="224FB064" w14:textId="77777777" w:rsidR="00633E0B" w:rsidRPr="00681E55" w:rsidRDefault="00633E0B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C0D9F5" w14:textId="77777777" w:rsidR="00511A5D" w:rsidRPr="00681E55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42764BFE" w14:textId="77777777" w:rsidR="00511A5D" w:rsidRPr="00681E55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A158C36" w14:textId="77777777" w:rsidR="007362E1" w:rsidRPr="00681E55" w:rsidRDefault="007362E1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6C89FA8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-Trip chart</w:t>
            </w:r>
          </w:p>
          <w:p w14:paraId="69A1C7D8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MKAP-00-1</w:t>
            </w:r>
          </w:p>
          <w:p w14:paraId="7E7CA52C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ED984EB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-Letter Poster</w:t>
            </w:r>
          </w:p>
          <w:p w14:paraId="49CCEFA1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 xml:space="preserve">       LLKH-00-3</w:t>
            </w:r>
          </w:p>
          <w:p w14:paraId="5611DF89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6B961C4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-Letter Collage</w:t>
            </w:r>
          </w:p>
          <w:p w14:paraId="10E84B43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KPKFM-00-1-4</w:t>
            </w:r>
          </w:p>
          <w:p w14:paraId="3A9BFF83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A62AF2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-Sari-sari store collage</w:t>
            </w:r>
          </w:p>
          <w:p w14:paraId="3ACA3E09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KPKFM-00-1-4</w:t>
            </w:r>
          </w:p>
          <w:p w14:paraId="7BBABAFA" w14:textId="77777777" w:rsidR="003262F9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F70587" w14:textId="238820B9" w:rsidR="007362E1" w:rsidRPr="00681E55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681E55">
              <w:rPr>
                <w:rFonts w:ascii="Arial Narrow" w:hAnsi="Arial Narrow"/>
                <w:sz w:val="22"/>
                <w:szCs w:val="22"/>
              </w:rPr>
              <w:t>-Dramatic Play SEKPSE-if-2</w:t>
            </w:r>
          </w:p>
        </w:tc>
      </w:tr>
      <w:tr w:rsidR="001E07C6" w:rsidRPr="003262F9" w14:paraId="29A02D60" w14:textId="77777777" w:rsidTr="00AE5620">
        <w:trPr>
          <w:trHeight w:val="638"/>
        </w:trPr>
        <w:tc>
          <w:tcPr>
            <w:tcW w:w="1242" w:type="dxa"/>
            <w:vMerge/>
          </w:tcPr>
          <w:p w14:paraId="78C40F54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9A7BCBE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2300877D" w14:textId="77777777" w:rsidR="00511A5D" w:rsidRPr="00AE5620" w:rsidRDefault="00511A5D" w:rsidP="00C13EAB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  <w:p w14:paraId="665A7E4E" w14:textId="77777777" w:rsidR="00511A5D" w:rsidRPr="00AE5620" w:rsidRDefault="00511A5D" w:rsidP="00C13EAB">
            <w:pPr>
              <w:pStyle w:val="ListParagraph"/>
              <w:numPr>
                <w:ilvl w:val="0"/>
                <w:numId w:val="1"/>
              </w:numPr>
              <w:ind w:left="414" w:hanging="307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similarities and differences in what he/she can see</w:t>
            </w:r>
          </w:p>
          <w:p w14:paraId="3F9612CE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14:paraId="7B5C33FC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1B4351DF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00A88D4A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5D4108FA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23024866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702CB4AD" w14:textId="77777777" w:rsidTr="00AE5620">
        <w:trPr>
          <w:trHeight w:val="638"/>
        </w:trPr>
        <w:tc>
          <w:tcPr>
            <w:tcW w:w="1242" w:type="dxa"/>
            <w:vMerge/>
          </w:tcPr>
          <w:p w14:paraId="00F977D2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38AC6382" w14:textId="77777777" w:rsidR="00511A5D" w:rsidRPr="00AE5620" w:rsidRDefault="00511A5D" w:rsidP="00C13EA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8723EA7" w14:textId="77777777" w:rsidR="00511A5D" w:rsidRPr="00AE5620" w:rsidRDefault="00511A5D" w:rsidP="00C13EAB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  <w:p w14:paraId="61DA70FF" w14:textId="77777777" w:rsidR="00511A5D" w:rsidRPr="00AE5620" w:rsidRDefault="00511A5D" w:rsidP="00C13EAB">
            <w:pPr>
              <w:pStyle w:val="ListParagraph"/>
              <w:numPr>
                <w:ilvl w:val="0"/>
                <w:numId w:val="1"/>
              </w:numPr>
              <w:ind w:left="556" w:hanging="426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critically observes and makes sense of things around him/her</w:t>
            </w:r>
          </w:p>
          <w:p w14:paraId="3EBF29F5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14:paraId="46B95EEA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507B18B7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1D6FF8ED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6BAD6AC5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76E5FD2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02202DA0" w14:textId="77777777" w:rsidTr="00AE5620">
        <w:trPr>
          <w:trHeight w:val="638"/>
        </w:trPr>
        <w:tc>
          <w:tcPr>
            <w:tcW w:w="1242" w:type="dxa"/>
            <w:vMerge/>
          </w:tcPr>
          <w:p w14:paraId="7E1C3B05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42DC8CC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3B7CEBA3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4268A887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4416147D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  <w:p w14:paraId="1E1CEA43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LLKV-00-2</w:t>
            </w:r>
          </w:p>
          <w:p w14:paraId="6B67CF4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14:paraId="0886AC09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31828A65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78041636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4FD5076F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3A8B03DE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6F497E96" w14:textId="77777777" w:rsidTr="00AE5620">
        <w:trPr>
          <w:trHeight w:val="191"/>
        </w:trPr>
        <w:tc>
          <w:tcPr>
            <w:tcW w:w="1242" w:type="dxa"/>
            <w:vMerge w:val="restart"/>
          </w:tcPr>
          <w:p w14:paraId="2782FBAA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MEETING TIME 2</w:t>
            </w:r>
          </w:p>
        </w:tc>
        <w:tc>
          <w:tcPr>
            <w:tcW w:w="6237" w:type="dxa"/>
          </w:tcPr>
          <w:p w14:paraId="53CBE859" w14:textId="77777777" w:rsidR="00853C3A" w:rsidRPr="00AE5620" w:rsidRDefault="00511A5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SE</w:t>
            </w:r>
            <w:r w:rsidRPr="00AE56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(Pagpapaunlad sa Kakayahang</w:t>
            </w:r>
          </w:p>
          <w:p w14:paraId="66FD6680" w14:textId="509D807D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 xml:space="preserve"> Sosyo-Emosyunal)</w:t>
            </w:r>
          </w:p>
        </w:tc>
        <w:tc>
          <w:tcPr>
            <w:tcW w:w="1639" w:type="dxa"/>
            <w:vMerge w:val="restart"/>
          </w:tcPr>
          <w:p w14:paraId="01FB78C6" w14:textId="77777777" w:rsidR="008F6326" w:rsidRPr="00681E55" w:rsidRDefault="008F6326" w:rsidP="00AE5620">
            <w:pPr>
              <w:rPr>
                <w:rFonts w:ascii="Arial Narrow" w:hAnsi="Arial Narrow"/>
                <w:sz w:val="22"/>
              </w:rPr>
            </w:pPr>
          </w:p>
          <w:p w14:paraId="19140DDC" w14:textId="4E0070FD" w:rsidR="008C6ECC" w:rsidRPr="00681E55" w:rsidRDefault="008F6326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>Talakayin ang trip chart.</w:t>
            </w:r>
          </w:p>
          <w:p w14:paraId="3164715D" w14:textId="0F8927A6" w:rsidR="008C6ECC" w:rsidRPr="00681E55" w:rsidRDefault="00853C3A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>MKAP-00-1</w:t>
            </w:r>
          </w:p>
          <w:p w14:paraId="755DB85A" w14:textId="77777777" w:rsidR="008C6ECC" w:rsidRPr="00681E55" w:rsidRDefault="008C6ECC" w:rsidP="00AE5620">
            <w:pPr>
              <w:rPr>
                <w:rFonts w:ascii="Arial Narrow" w:hAnsi="Arial Narrow"/>
                <w:sz w:val="22"/>
              </w:rPr>
            </w:pPr>
          </w:p>
          <w:p w14:paraId="4557134D" w14:textId="77777777" w:rsidR="00472B4E" w:rsidRPr="00681E55" w:rsidRDefault="00853C3A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>SEKPSE-IIIc-6</w:t>
            </w:r>
          </w:p>
          <w:p w14:paraId="016ADBB2" w14:textId="388C4D49" w:rsidR="00853C3A" w:rsidRPr="00681E55" w:rsidRDefault="00853C3A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>KMKPKom-00-1</w:t>
            </w:r>
          </w:p>
        </w:tc>
        <w:tc>
          <w:tcPr>
            <w:tcW w:w="1640" w:type="dxa"/>
            <w:vMerge w:val="restart"/>
          </w:tcPr>
          <w:p w14:paraId="7E3714D1" w14:textId="77777777" w:rsidR="008C6ECC" w:rsidRPr="00681E55" w:rsidRDefault="008C6ECC" w:rsidP="00AE5620">
            <w:pPr>
              <w:rPr>
                <w:rFonts w:ascii="Arial Narrow" w:hAnsi="Arial Narrow"/>
                <w:sz w:val="22"/>
              </w:rPr>
            </w:pPr>
          </w:p>
          <w:p w14:paraId="22269A8D" w14:textId="559DDD84" w:rsidR="008C6ECC" w:rsidRPr="00681E55" w:rsidRDefault="008F6326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 xml:space="preserve">Awit: Ang </w:t>
            </w:r>
            <w:r w:rsidR="00C110E9" w:rsidRPr="00681E55">
              <w:rPr>
                <w:rFonts w:ascii="Arial Narrow" w:hAnsi="Arial Narrow"/>
                <w:sz w:val="22"/>
              </w:rPr>
              <w:t>t</w:t>
            </w:r>
            <w:r w:rsidRPr="00681E55">
              <w:rPr>
                <w:rFonts w:ascii="Arial Narrow" w:hAnsi="Arial Narrow"/>
                <w:sz w:val="22"/>
              </w:rPr>
              <w:t>indahan</w:t>
            </w:r>
          </w:p>
          <w:p w14:paraId="3E03DA2E" w14:textId="77777777" w:rsidR="008C6ECC" w:rsidRPr="00681E55" w:rsidRDefault="008C6ECC" w:rsidP="00AE5620">
            <w:pPr>
              <w:rPr>
                <w:rFonts w:ascii="Arial Narrow" w:hAnsi="Arial Narrow"/>
                <w:sz w:val="22"/>
              </w:rPr>
            </w:pPr>
          </w:p>
          <w:p w14:paraId="165FBEB7" w14:textId="77777777" w:rsidR="00B557CA" w:rsidRPr="00681E55" w:rsidRDefault="00B557CA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>LCC: SEKPSE 00-1</w:t>
            </w:r>
          </w:p>
          <w:p w14:paraId="722421E8" w14:textId="77777777" w:rsidR="00B557CA" w:rsidRPr="00681E55" w:rsidRDefault="00B557CA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 xml:space="preserve">     SEKPSE – Ia – 1.1</w:t>
            </w:r>
          </w:p>
          <w:p w14:paraId="6F35C0A8" w14:textId="77777777" w:rsidR="00B557CA" w:rsidRPr="00681E55" w:rsidRDefault="00B557CA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 xml:space="preserve">     SEKPSE – Ia – 1.2 </w:t>
            </w:r>
          </w:p>
          <w:p w14:paraId="6E7B003D" w14:textId="4B26DC45" w:rsidR="00472B4E" w:rsidRPr="00681E55" w:rsidRDefault="00B557CA" w:rsidP="00681E55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 xml:space="preserve">     SEKPSE – Ia – 1.3 </w:t>
            </w:r>
          </w:p>
        </w:tc>
        <w:tc>
          <w:tcPr>
            <w:tcW w:w="1640" w:type="dxa"/>
            <w:vMerge w:val="restart"/>
          </w:tcPr>
          <w:p w14:paraId="799647C5" w14:textId="77777777" w:rsidR="00AA3652" w:rsidRPr="00681E55" w:rsidRDefault="00AA3652" w:rsidP="00AE5620">
            <w:pPr>
              <w:rPr>
                <w:rFonts w:ascii="Arial Narrow" w:hAnsi="Arial Narrow"/>
                <w:sz w:val="22"/>
              </w:rPr>
            </w:pPr>
          </w:p>
          <w:p w14:paraId="2BB51EF7" w14:textId="4540F057" w:rsidR="008C6ECC" w:rsidRPr="00681E55" w:rsidRDefault="008F6326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>Play: Round Robin Rhyme</w:t>
            </w:r>
          </w:p>
          <w:p w14:paraId="5E71AF43" w14:textId="77777777" w:rsidR="008C6ECC" w:rsidRPr="00681E55" w:rsidRDefault="008C6ECC" w:rsidP="00AE5620">
            <w:pPr>
              <w:rPr>
                <w:rFonts w:ascii="Arial Narrow" w:hAnsi="Arial Narrow"/>
                <w:sz w:val="22"/>
              </w:rPr>
            </w:pPr>
          </w:p>
          <w:p w14:paraId="3DD50F7E" w14:textId="77777777" w:rsidR="00AC4ABB" w:rsidRPr="00681E55" w:rsidRDefault="00AC4ABB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>LCC: SEKPSE 00-1</w:t>
            </w:r>
          </w:p>
          <w:p w14:paraId="31C01A15" w14:textId="77777777" w:rsidR="00AC4ABB" w:rsidRPr="00681E55" w:rsidRDefault="00AC4ABB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 xml:space="preserve">     SEKPSE – Ia – 1.1</w:t>
            </w:r>
          </w:p>
          <w:p w14:paraId="31B57225" w14:textId="77777777" w:rsidR="00AC4ABB" w:rsidRPr="00681E55" w:rsidRDefault="00AC4ABB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 xml:space="preserve">     SEKPSE – Ia – 1.2 </w:t>
            </w:r>
          </w:p>
          <w:p w14:paraId="71442B85" w14:textId="04CD59C0" w:rsidR="00472B4E" w:rsidRPr="00681E55" w:rsidRDefault="00AC4ABB" w:rsidP="00681E55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 xml:space="preserve">     SEKPSE – Ia – 1.3 </w:t>
            </w:r>
          </w:p>
        </w:tc>
        <w:tc>
          <w:tcPr>
            <w:tcW w:w="1640" w:type="dxa"/>
            <w:vMerge w:val="restart"/>
          </w:tcPr>
          <w:p w14:paraId="721BD313" w14:textId="77777777" w:rsidR="00425671" w:rsidRPr="00681E55" w:rsidRDefault="00425671" w:rsidP="00AE5620">
            <w:pPr>
              <w:rPr>
                <w:rFonts w:ascii="Arial Narrow" w:hAnsi="Arial Narrow"/>
                <w:sz w:val="22"/>
              </w:rPr>
            </w:pPr>
          </w:p>
          <w:p w14:paraId="626FB20E" w14:textId="77777777" w:rsidR="00AC4ABB" w:rsidRPr="00681E55" w:rsidRDefault="008F6326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>Laro:</w:t>
            </w:r>
          </w:p>
          <w:p w14:paraId="307D667B" w14:textId="720EA83D" w:rsidR="00425671" w:rsidRPr="00681E55" w:rsidRDefault="008F6326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 xml:space="preserve"> Ano Ang nawawala?</w:t>
            </w:r>
          </w:p>
          <w:p w14:paraId="55D149C9" w14:textId="77777777" w:rsidR="00425671" w:rsidRPr="00681E55" w:rsidRDefault="00425671" w:rsidP="00AE5620">
            <w:pPr>
              <w:rPr>
                <w:rFonts w:ascii="Arial Narrow" w:hAnsi="Arial Narrow"/>
                <w:sz w:val="22"/>
              </w:rPr>
            </w:pPr>
          </w:p>
          <w:p w14:paraId="59087A56" w14:textId="77777777" w:rsidR="00425671" w:rsidRPr="00681E55" w:rsidRDefault="00853C3A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>KPKGM-le-3</w:t>
            </w:r>
          </w:p>
          <w:p w14:paraId="67F1DE87" w14:textId="5845727C" w:rsidR="00472B4E" w:rsidRPr="00681E55" w:rsidRDefault="00853C3A" w:rsidP="00681E55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>KPKGM-lg-3</w:t>
            </w:r>
          </w:p>
        </w:tc>
        <w:tc>
          <w:tcPr>
            <w:tcW w:w="1640" w:type="dxa"/>
            <w:vMerge w:val="restart"/>
          </w:tcPr>
          <w:p w14:paraId="26FCD75E" w14:textId="77777777" w:rsidR="00511A5D" w:rsidRPr="00681E55" w:rsidRDefault="00511A5D" w:rsidP="00AE5620">
            <w:pPr>
              <w:rPr>
                <w:rFonts w:ascii="Arial Narrow" w:hAnsi="Arial Narrow"/>
                <w:sz w:val="22"/>
              </w:rPr>
            </w:pPr>
          </w:p>
          <w:p w14:paraId="4CDF090A" w14:textId="35B6E873" w:rsidR="00425671" w:rsidRPr="00681E55" w:rsidRDefault="008F6326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>Awit: Twinkle, Twinkle Little Star</w:t>
            </w:r>
          </w:p>
          <w:p w14:paraId="236AA0F2" w14:textId="77777777" w:rsidR="00425671" w:rsidRPr="00681E55" w:rsidRDefault="00425671" w:rsidP="00AE5620">
            <w:pPr>
              <w:rPr>
                <w:rFonts w:ascii="Arial Narrow" w:hAnsi="Arial Narrow"/>
                <w:sz w:val="22"/>
              </w:rPr>
            </w:pPr>
          </w:p>
          <w:p w14:paraId="3F68FCB3" w14:textId="77777777" w:rsidR="00AC4ABB" w:rsidRPr="00681E55" w:rsidRDefault="00AC4ABB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>LCC: SEKPSE 00-1</w:t>
            </w:r>
          </w:p>
          <w:p w14:paraId="39B336B2" w14:textId="77777777" w:rsidR="00AC4ABB" w:rsidRPr="00681E55" w:rsidRDefault="00AC4ABB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 xml:space="preserve">     SEKPSE – Ia – 1.1</w:t>
            </w:r>
          </w:p>
          <w:p w14:paraId="2B461213" w14:textId="77777777" w:rsidR="00AC4ABB" w:rsidRPr="00681E55" w:rsidRDefault="00AC4ABB" w:rsidP="00AE5620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 xml:space="preserve">     SEKPSE – Ia – 1.2 </w:t>
            </w:r>
          </w:p>
          <w:p w14:paraId="678B8A67" w14:textId="0E8B3270" w:rsidR="00472B4E" w:rsidRPr="00681E55" w:rsidRDefault="00AC4ABB" w:rsidP="00681E55">
            <w:pPr>
              <w:rPr>
                <w:rFonts w:ascii="Arial Narrow" w:hAnsi="Arial Narrow"/>
                <w:sz w:val="22"/>
              </w:rPr>
            </w:pPr>
            <w:r w:rsidRPr="00681E55">
              <w:rPr>
                <w:rFonts w:ascii="Arial Narrow" w:hAnsi="Arial Narrow"/>
                <w:sz w:val="22"/>
              </w:rPr>
              <w:t xml:space="preserve">     SEKPSE – Ia – 1.3 </w:t>
            </w:r>
          </w:p>
        </w:tc>
      </w:tr>
      <w:tr w:rsidR="001E07C6" w:rsidRPr="003262F9" w14:paraId="7DE206EA" w14:textId="77777777" w:rsidTr="00AE5620">
        <w:trPr>
          <w:trHeight w:val="191"/>
        </w:trPr>
        <w:tc>
          <w:tcPr>
            <w:tcW w:w="1242" w:type="dxa"/>
            <w:vMerge/>
          </w:tcPr>
          <w:p w14:paraId="718A3348" w14:textId="1909D9B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72B48A6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30B6B847" w14:textId="328EDA81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sariling ugali at damdamin</w:t>
            </w:r>
          </w:p>
        </w:tc>
        <w:tc>
          <w:tcPr>
            <w:tcW w:w="1639" w:type="dxa"/>
            <w:vMerge/>
          </w:tcPr>
          <w:p w14:paraId="6CC85AA6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5D4A90DB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10A419D2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027F5539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69F52D91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399EC6F8" w14:textId="77777777" w:rsidTr="00AE5620">
        <w:trPr>
          <w:trHeight w:val="192"/>
        </w:trPr>
        <w:tc>
          <w:tcPr>
            <w:tcW w:w="1242" w:type="dxa"/>
            <w:vMerge/>
          </w:tcPr>
          <w:p w14:paraId="63303DC9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D61444E" w14:textId="77777777" w:rsidR="00511A5D" w:rsidRPr="00AE5620" w:rsidRDefault="00511A5D" w:rsidP="00C13EA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PS: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 xml:space="preserve"> Ang bata ay nagpapamalas ng:</w:t>
            </w:r>
          </w:p>
          <w:p w14:paraId="5D713059" w14:textId="07863C15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kakayang kontrolin ang sariling damdamin at pag-uugali, gumawa ng desisyon at magtagumpay sa kanyang mga gawain</w:t>
            </w:r>
          </w:p>
        </w:tc>
        <w:tc>
          <w:tcPr>
            <w:tcW w:w="1639" w:type="dxa"/>
            <w:vMerge/>
          </w:tcPr>
          <w:p w14:paraId="5A58B3CD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17F6A7C7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6C8F2AC6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4B68D195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0F3D3173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445AEB1F" w14:textId="77777777" w:rsidTr="00AE5620">
        <w:trPr>
          <w:trHeight w:val="191"/>
        </w:trPr>
        <w:tc>
          <w:tcPr>
            <w:tcW w:w="1242" w:type="dxa"/>
            <w:vMerge/>
          </w:tcPr>
          <w:p w14:paraId="1B43E8CB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3BB99A4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LCC: SEKPSE 00-1</w:t>
            </w:r>
          </w:p>
          <w:p w14:paraId="0F020245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SEKPSE – Ia – 1.1</w:t>
            </w:r>
          </w:p>
          <w:p w14:paraId="5B1DD4CD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SEKPSE – Ia – 1.2 </w:t>
            </w:r>
          </w:p>
          <w:p w14:paraId="1FA490C2" w14:textId="4F21484D" w:rsidR="00511A5D" w:rsidRPr="00AE5620" w:rsidRDefault="00511A5D" w:rsidP="00681E55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SEKPSE – Ia – 1.3 </w:t>
            </w:r>
          </w:p>
        </w:tc>
        <w:tc>
          <w:tcPr>
            <w:tcW w:w="1639" w:type="dxa"/>
            <w:vMerge/>
          </w:tcPr>
          <w:p w14:paraId="0752259E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7579C848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5C056099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5557C3E5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2302FAC4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262F9" w14:paraId="77563C5B" w14:textId="77777777" w:rsidTr="00AE5620">
        <w:trPr>
          <w:trHeight w:val="67"/>
        </w:trPr>
        <w:tc>
          <w:tcPr>
            <w:tcW w:w="1242" w:type="dxa"/>
            <w:vMerge w:val="restart"/>
          </w:tcPr>
          <w:p w14:paraId="6EFAEDC2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lastRenderedPageBreak/>
              <w:t>SUPERVISED RECESS</w:t>
            </w:r>
          </w:p>
        </w:tc>
        <w:tc>
          <w:tcPr>
            <w:tcW w:w="6237" w:type="dxa"/>
          </w:tcPr>
          <w:p w14:paraId="2B802217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PKK Pangangalaga sa Sariling Kalusugan at Kaligtasan</w:t>
            </w:r>
          </w:p>
        </w:tc>
        <w:tc>
          <w:tcPr>
            <w:tcW w:w="8199" w:type="dxa"/>
            <w:gridSpan w:val="5"/>
            <w:vMerge w:val="restart"/>
            <w:vAlign w:val="center"/>
          </w:tcPr>
          <w:p w14:paraId="6DA89482" w14:textId="16938E06" w:rsidR="00511A5D" w:rsidRPr="00AE5620" w:rsidRDefault="003262F9" w:rsidP="003262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SNACK TIME</w:t>
            </w:r>
          </w:p>
        </w:tc>
      </w:tr>
      <w:tr w:rsidR="00511A5D" w:rsidRPr="003262F9" w14:paraId="31BABD9E" w14:textId="77777777" w:rsidTr="00AE5620">
        <w:trPr>
          <w:trHeight w:val="65"/>
        </w:trPr>
        <w:tc>
          <w:tcPr>
            <w:tcW w:w="1242" w:type="dxa"/>
            <w:vMerge/>
          </w:tcPr>
          <w:p w14:paraId="42565616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05315A8B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516B4416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* kakayahang pangalagaan ang sariling kalusugan at kaligtasan</w:t>
            </w:r>
          </w:p>
        </w:tc>
        <w:tc>
          <w:tcPr>
            <w:tcW w:w="8199" w:type="dxa"/>
            <w:gridSpan w:val="5"/>
            <w:vMerge/>
          </w:tcPr>
          <w:p w14:paraId="1B1FE5AC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262F9" w14:paraId="1163F674" w14:textId="77777777" w:rsidTr="00AE5620">
        <w:trPr>
          <w:trHeight w:val="65"/>
        </w:trPr>
        <w:tc>
          <w:tcPr>
            <w:tcW w:w="1242" w:type="dxa"/>
            <w:vMerge/>
          </w:tcPr>
          <w:p w14:paraId="640930D6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FA364CC" w14:textId="77777777" w:rsidR="00511A5D" w:rsidRPr="00AE5620" w:rsidRDefault="00511A5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PS: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4A5EC4E5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* pagsasagawa ng mga pangunahing kasanayan ukol sa pansariling kalinisan sa pang-araw-araw na pamumuhay at pangangalaga para sa sariling kaligtasan</w:t>
            </w:r>
          </w:p>
        </w:tc>
        <w:tc>
          <w:tcPr>
            <w:tcW w:w="8199" w:type="dxa"/>
            <w:gridSpan w:val="5"/>
            <w:vMerge/>
          </w:tcPr>
          <w:p w14:paraId="30B4566A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262F9" w14:paraId="03A1C12D" w14:textId="77777777" w:rsidTr="00AE5620">
        <w:trPr>
          <w:trHeight w:val="65"/>
        </w:trPr>
        <w:tc>
          <w:tcPr>
            <w:tcW w:w="1242" w:type="dxa"/>
            <w:vMerge/>
          </w:tcPr>
          <w:p w14:paraId="42F280BB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C414F7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KPKPKK-Ih-1</w:t>
            </w:r>
          </w:p>
        </w:tc>
        <w:tc>
          <w:tcPr>
            <w:tcW w:w="8199" w:type="dxa"/>
            <w:gridSpan w:val="5"/>
            <w:vMerge/>
          </w:tcPr>
          <w:p w14:paraId="20915CCC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62F9" w:rsidRPr="003262F9" w14:paraId="3DE16952" w14:textId="77777777" w:rsidTr="00AE5620">
        <w:trPr>
          <w:trHeight w:val="65"/>
        </w:trPr>
        <w:tc>
          <w:tcPr>
            <w:tcW w:w="15678" w:type="dxa"/>
            <w:gridSpan w:val="7"/>
            <w:vAlign w:val="center"/>
          </w:tcPr>
          <w:p w14:paraId="4362BC5F" w14:textId="5678D6A3" w:rsidR="003262F9" w:rsidRPr="00AE5620" w:rsidRDefault="003262F9" w:rsidP="003262F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NAP TIME</w:t>
            </w:r>
          </w:p>
        </w:tc>
      </w:tr>
      <w:tr w:rsidR="001E07C6" w:rsidRPr="003262F9" w14:paraId="1F98FC9E" w14:textId="77777777" w:rsidTr="00AE5620">
        <w:trPr>
          <w:trHeight w:val="67"/>
        </w:trPr>
        <w:tc>
          <w:tcPr>
            <w:tcW w:w="1242" w:type="dxa"/>
            <w:vMerge w:val="restart"/>
          </w:tcPr>
          <w:p w14:paraId="6F7C7E43" w14:textId="77777777" w:rsidR="00AA3652" w:rsidRPr="00AE5620" w:rsidRDefault="00AA365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STORY</w:t>
            </w:r>
          </w:p>
        </w:tc>
        <w:tc>
          <w:tcPr>
            <w:tcW w:w="6237" w:type="dxa"/>
          </w:tcPr>
          <w:p w14:paraId="1604C2E8" w14:textId="77777777" w:rsidR="00AA3652" w:rsidRPr="00AE5620" w:rsidRDefault="00AA365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BPA (Book and Print Awareness)</w:t>
            </w:r>
          </w:p>
        </w:tc>
        <w:tc>
          <w:tcPr>
            <w:tcW w:w="1639" w:type="dxa"/>
            <w:vMerge w:val="restart"/>
          </w:tcPr>
          <w:p w14:paraId="25596982" w14:textId="6CF14931" w:rsidR="008F6326" w:rsidRPr="00AE5620" w:rsidRDefault="00AA3652" w:rsidP="008F632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Story</w:t>
            </w:r>
            <w:r w:rsidR="008F6326" w:rsidRPr="00AE5620">
              <w:rPr>
                <w:rFonts w:ascii="Arial Narrow" w:hAnsi="Arial Narrow"/>
                <w:b/>
                <w:sz w:val="22"/>
                <w:szCs w:val="22"/>
              </w:rPr>
              <w:t xml:space="preserve"> :</w:t>
            </w:r>
            <w:r w:rsidR="008F6326" w:rsidRPr="00AE562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  <w:p w14:paraId="5DF0E7D3" w14:textId="7F91DECC" w:rsidR="00AA3652" w:rsidRPr="00AE5620" w:rsidRDefault="008F6326" w:rsidP="008F632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Talakayin ang trip chart.</w:t>
            </w:r>
          </w:p>
          <w:p w14:paraId="4FB60DC8" w14:textId="7C00F835" w:rsidR="0007650D" w:rsidRPr="00AE5620" w:rsidRDefault="0007650D" w:rsidP="003262F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14:paraId="4C3F05B6" w14:textId="2AF5BCE3" w:rsidR="00AA3652" w:rsidRPr="00AE5620" w:rsidRDefault="00AA365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="00A671CE" w:rsidRPr="00AE56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C6ECC" w:rsidRPr="00AE562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8F6326" w:rsidRPr="00AE5620">
              <w:rPr>
                <w:rFonts w:ascii="Arial Narrow" w:hAnsi="Arial Narrow"/>
                <w:sz w:val="22"/>
                <w:szCs w:val="22"/>
              </w:rPr>
              <w:t xml:space="preserve"> Alphabet in the sari-sari store</w:t>
            </w:r>
          </w:p>
          <w:p w14:paraId="163B80C9" w14:textId="39CBBFDB" w:rsidR="0007650D" w:rsidRPr="00AE5620" w:rsidRDefault="0007650D" w:rsidP="003262F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14:paraId="3F9C0E9D" w14:textId="77AD5F1B" w:rsidR="008F6326" w:rsidRPr="00AE5620" w:rsidRDefault="00AA3652" w:rsidP="008F632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="008C6ECC" w:rsidRPr="00AE56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8F6326" w:rsidRPr="00AE56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88C0900" w14:textId="60E977FF" w:rsidR="00AA3652" w:rsidRPr="00AE5620" w:rsidRDefault="008F6326" w:rsidP="008F632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Play: Round Robin Rhyme</w:t>
            </w:r>
          </w:p>
          <w:p w14:paraId="03C84B4E" w14:textId="425B453C" w:rsidR="0007650D" w:rsidRPr="00AE5620" w:rsidRDefault="0007650D" w:rsidP="003262F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14:paraId="427BF30D" w14:textId="00465467" w:rsidR="00AA3652" w:rsidRPr="00AE5620" w:rsidRDefault="00AA365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="00C110E9" w:rsidRPr="00AE5620">
              <w:rPr>
                <w:rFonts w:ascii="Arial Narrow" w:hAnsi="Arial Narrow"/>
                <w:sz w:val="22"/>
                <w:szCs w:val="22"/>
              </w:rPr>
              <w:t xml:space="preserve"> At the market (adapted </w:t>
            </w:r>
            <w:r w:rsidR="008F6326" w:rsidRPr="00AE56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82814EA" w14:textId="77777777" w:rsidR="002C6A80" w:rsidRPr="00AE5620" w:rsidRDefault="002C6A80" w:rsidP="00301966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FDB03A" w14:textId="38E77417" w:rsidR="0007650D" w:rsidRPr="00AE5620" w:rsidRDefault="0007650D" w:rsidP="003262F9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14:paraId="735B9A37" w14:textId="767FE380" w:rsidR="002C6A80" w:rsidRPr="00AE5620" w:rsidRDefault="00AA3652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Story:</w:t>
            </w:r>
            <w:r w:rsidR="00A671CE" w:rsidRPr="00AE56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425671" w:rsidRPr="00AE56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110E9" w:rsidRPr="00AE5620">
              <w:rPr>
                <w:rFonts w:ascii="Arial Narrow" w:hAnsi="Arial Narrow"/>
                <w:sz w:val="22"/>
                <w:szCs w:val="22"/>
              </w:rPr>
              <w:t xml:space="preserve"> At the market (adapted)</w:t>
            </w:r>
          </w:p>
          <w:p w14:paraId="605E6015" w14:textId="525CDAB6" w:rsidR="0007650D" w:rsidRPr="00AE5620" w:rsidRDefault="0007650D" w:rsidP="003262F9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7D5CF1CF" w14:textId="77777777" w:rsidTr="00AE5620">
        <w:trPr>
          <w:trHeight w:val="65"/>
        </w:trPr>
        <w:tc>
          <w:tcPr>
            <w:tcW w:w="1242" w:type="dxa"/>
            <w:vMerge/>
          </w:tcPr>
          <w:p w14:paraId="4B1FFDF5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55E819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359D37D2" w14:textId="77777777" w:rsidR="00511A5D" w:rsidRPr="00AE5620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book familiarity, awareness that there is a story to read with a beginning and an en, written by author(s), and illustrated by someone</w:t>
            </w:r>
          </w:p>
          <w:p w14:paraId="6B734A34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14:paraId="40F2A1B4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3732572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21452D36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75E42823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4CE4B768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13C2C2B2" w14:textId="77777777" w:rsidTr="00AE5620">
        <w:trPr>
          <w:trHeight w:val="65"/>
        </w:trPr>
        <w:tc>
          <w:tcPr>
            <w:tcW w:w="1242" w:type="dxa"/>
            <w:vMerge/>
          </w:tcPr>
          <w:p w14:paraId="71B59B04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F08DC5E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71FADBFC" w14:textId="77777777" w:rsidR="00511A5D" w:rsidRPr="00AE5620" w:rsidRDefault="00511A5D" w:rsidP="00301966">
            <w:pPr>
              <w:pStyle w:val="ListParagraph"/>
              <w:numPr>
                <w:ilvl w:val="0"/>
                <w:numId w:val="1"/>
              </w:numPr>
              <w:ind w:left="414" w:hanging="284"/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 xml:space="preserve">use book – handle and turn the pages; take care of books; enjoy listening to stories repeatedly and may play pretend-reading and associates him/herself with the story </w:t>
            </w:r>
          </w:p>
        </w:tc>
        <w:tc>
          <w:tcPr>
            <w:tcW w:w="1639" w:type="dxa"/>
            <w:vMerge/>
          </w:tcPr>
          <w:p w14:paraId="3FD64A95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1AF80FAC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397DEF49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2F518708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65B60AA1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3171E6FE" w14:textId="77777777" w:rsidTr="00AE5620">
        <w:trPr>
          <w:trHeight w:val="65"/>
        </w:trPr>
        <w:tc>
          <w:tcPr>
            <w:tcW w:w="1242" w:type="dxa"/>
            <w:vMerge/>
          </w:tcPr>
          <w:p w14:paraId="31B3D1F9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5A8B16D8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LLKBPA-00-2 to 8</w:t>
            </w:r>
          </w:p>
          <w:p w14:paraId="24F8510F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14:paraId="654A7833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74F22EDD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09FCDB89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447EC50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4E586D9C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6C1FC3BC" w14:textId="77777777" w:rsidTr="00AE5620">
        <w:trPr>
          <w:trHeight w:val="639"/>
        </w:trPr>
        <w:tc>
          <w:tcPr>
            <w:tcW w:w="1242" w:type="dxa"/>
            <w:vMerge w:val="restart"/>
          </w:tcPr>
          <w:p w14:paraId="79B778A2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WORK PERIOD 2</w:t>
            </w:r>
          </w:p>
        </w:tc>
        <w:tc>
          <w:tcPr>
            <w:tcW w:w="6237" w:type="dxa"/>
          </w:tcPr>
          <w:p w14:paraId="0E9BE14E" w14:textId="49EEB270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M (Mathematics)</w:t>
            </w:r>
          </w:p>
        </w:tc>
        <w:tc>
          <w:tcPr>
            <w:tcW w:w="1639" w:type="dxa"/>
            <w:vMerge w:val="restart"/>
          </w:tcPr>
          <w:p w14:paraId="0D1F29F5" w14:textId="03FE7593" w:rsidR="00C110E9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Pamamatnubay ng Guro:</w:t>
            </w:r>
            <w:r w:rsidR="008C6ECC" w:rsidRPr="00AE56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5D802A78" w14:textId="710F722A" w:rsidR="00C110E9" w:rsidRPr="00AE5620" w:rsidRDefault="00C110E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Pictograph of preferred products</w:t>
            </w:r>
          </w:p>
          <w:p w14:paraId="4E6329D3" w14:textId="5F92A89E" w:rsidR="003B7BB2" w:rsidRPr="00AE5620" w:rsidRDefault="009C68A5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LLKSS-00-1</w:t>
            </w:r>
          </w:p>
          <w:p w14:paraId="4739987A" w14:textId="77777777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079B4B67" w14:textId="77777777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6DF35FD2" w14:textId="77777777" w:rsidR="00F31641" w:rsidRPr="00AE5620" w:rsidRDefault="00F31641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A1B3A7" w14:textId="11C5AFBF" w:rsidR="00A00352" w:rsidRPr="00AE5620" w:rsidRDefault="00046287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</w:t>
            </w:r>
            <w:r w:rsidR="003262F9" w:rsidRPr="00AE5620">
              <w:rPr>
                <w:rFonts w:ascii="Arial Narrow" w:hAnsi="Arial Narrow"/>
                <w:sz w:val="22"/>
                <w:szCs w:val="22"/>
              </w:rPr>
              <w:t>C</w:t>
            </w:r>
            <w:r w:rsidR="006E5E8A" w:rsidRPr="00AE5620">
              <w:rPr>
                <w:rFonts w:ascii="Arial Narrow" w:hAnsi="Arial Narrow"/>
                <w:sz w:val="22"/>
                <w:szCs w:val="22"/>
              </w:rPr>
              <w:t>ALL OUT</w:t>
            </w:r>
            <w:r w:rsidRPr="00AE5620">
              <w:rPr>
                <w:rFonts w:ascii="Arial Narrow" w:hAnsi="Arial Narrow"/>
                <w:sz w:val="22"/>
                <w:szCs w:val="22"/>
              </w:rPr>
              <w:t>: Subtraction (9)</w:t>
            </w:r>
            <w:r w:rsidR="00A00352" w:rsidRPr="00AE5620">
              <w:rPr>
                <w:rFonts w:ascii="Arial Narrow" w:hAnsi="Arial Narrow"/>
                <w:sz w:val="22"/>
                <w:szCs w:val="22"/>
              </w:rPr>
              <w:t xml:space="preserve"> MKSC- 00-12</w:t>
            </w:r>
          </w:p>
          <w:p w14:paraId="4975D24D" w14:textId="77777777" w:rsidR="00A00352" w:rsidRPr="00AE5620" w:rsidRDefault="00A00352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MKC-00-7 TO 8</w:t>
            </w:r>
          </w:p>
          <w:p w14:paraId="7E0348FB" w14:textId="4811BC7F" w:rsidR="00046287" w:rsidRPr="00AE5620" w:rsidRDefault="00A00352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MKC-00-2 TO 6</w:t>
            </w:r>
          </w:p>
          <w:p w14:paraId="1A08F356" w14:textId="77777777" w:rsidR="00A00352" w:rsidRPr="00AE5620" w:rsidRDefault="00A00352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F13D3FF" w14:textId="1E2A4B88" w:rsidR="00046287" w:rsidRPr="00AE5620" w:rsidRDefault="00046287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-Find 9</w:t>
            </w:r>
          </w:p>
          <w:p w14:paraId="2CD17BBA" w14:textId="1EF474DB" w:rsidR="006068D3" w:rsidRPr="00AE5620" w:rsidRDefault="006068D3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   MKAT-00-9</w:t>
            </w:r>
          </w:p>
          <w:p w14:paraId="489A0706" w14:textId="23FC9AF5" w:rsidR="00046287" w:rsidRPr="00AE5620" w:rsidRDefault="00046287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lastRenderedPageBreak/>
              <w:t xml:space="preserve">        </w:t>
            </w:r>
            <w:r w:rsidR="006068D3" w:rsidRPr="00AE5620">
              <w:rPr>
                <w:rFonts w:ascii="Arial Narrow" w:hAnsi="Arial Narrow"/>
                <w:sz w:val="22"/>
                <w:szCs w:val="22"/>
              </w:rPr>
              <w:t>MKAT-00-11</w:t>
            </w:r>
          </w:p>
          <w:p w14:paraId="74CF0A39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0A880E4" w14:textId="3FCA58D2" w:rsidR="00511A5D" w:rsidRPr="00AE5620" w:rsidRDefault="00046287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- Roll and count   </w:t>
            </w:r>
            <w:r w:rsidR="006068D3" w:rsidRPr="00AE5620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AE5620">
              <w:rPr>
                <w:rFonts w:ascii="Arial Narrow" w:hAnsi="Arial Narrow"/>
                <w:sz w:val="22"/>
                <w:szCs w:val="22"/>
              </w:rPr>
              <w:t>up to 9</w:t>
            </w:r>
          </w:p>
          <w:p w14:paraId="492EB272" w14:textId="77777777" w:rsidR="00A00352" w:rsidRPr="00AE5620" w:rsidRDefault="00A00352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SEKPKN-00-1</w:t>
            </w:r>
          </w:p>
          <w:p w14:paraId="45C812D6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F808DDE" w14:textId="27876566" w:rsidR="00B64E47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</w:t>
            </w:r>
            <w:r w:rsidR="00B64E47" w:rsidRPr="00AE5620">
              <w:rPr>
                <w:rFonts w:ascii="Arial Narrow" w:hAnsi="Arial Narrow"/>
                <w:sz w:val="22"/>
                <w:szCs w:val="22"/>
              </w:rPr>
              <w:t>Block Play</w:t>
            </w:r>
          </w:p>
          <w:p w14:paraId="26405ABB" w14:textId="77777777" w:rsidR="002F27DA" w:rsidRPr="00AE5620" w:rsidRDefault="002F27DA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72643513" w14:textId="77777777" w:rsidR="00B64E47" w:rsidRPr="00AE5620" w:rsidRDefault="00B64E47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86A0962" w14:textId="77777777" w:rsidR="00B64E47" w:rsidRPr="00AE5620" w:rsidRDefault="00B64E47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-Writing Numerals (0, 1, 2, 3, 4, 5, 6, 7, 8, 9)</w:t>
            </w:r>
          </w:p>
          <w:p w14:paraId="78910C64" w14:textId="56F6BD5B" w:rsidR="002F27DA" w:rsidRPr="00AE5620" w:rsidRDefault="002F27DA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MKC-00-3</w:t>
            </w:r>
          </w:p>
        </w:tc>
        <w:tc>
          <w:tcPr>
            <w:tcW w:w="1640" w:type="dxa"/>
            <w:vMerge w:val="restart"/>
          </w:tcPr>
          <w:p w14:paraId="18EA1E07" w14:textId="688EC39D" w:rsidR="00C110E9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  <w:r w:rsidR="008C6ECC" w:rsidRPr="00AE5620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C110E9" w:rsidRPr="00AE5620">
              <w:rPr>
                <w:rFonts w:ascii="Arial Narrow" w:hAnsi="Arial Narrow"/>
                <w:sz w:val="22"/>
                <w:szCs w:val="22"/>
              </w:rPr>
              <w:t xml:space="preserve"> Field trip to the sari-sari store batch 2</w:t>
            </w:r>
          </w:p>
          <w:p w14:paraId="6F9547E5" w14:textId="53F13881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DE83E0" w14:textId="185B9CA7" w:rsidR="00511A5D" w:rsidRPr="00AE5620" w:rsidRDefault="009C68A5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LLKOL-Ig-3</w:t>
            </w:r>
          </w:p>
          <w:p w14:paraId="1B75F302" w14:textId="77777777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6F843E9" w14:textId="77777777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DEE7A40" w14:textId="77777777" w:rsidR="003B0928" w:rsidRPr="00AE5620" w:rsidRDefault="003B0928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1148FA7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-CALL OUT: Subtraction (9) MKSC- 00-12</w:t>
            </w:r>
          </w:p>
          <w:p w14:paraId="1CD7D7EE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MKC-00-7 TO 8</w:t>
            </w:r>
          </w:p>
          <w:p w14:paraId="1F838C45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MKC-00-2 TO 6</w:t>
            </w:r>
          </w:p>
          <w:p w14:paraId="14A8FF7F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5E691B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-Find 9</w:t>
            </w:r>
          </w:p>
          <w:p w14:paraId="6AF2EC99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   MKAT-00-9</w:t>
            </w:r>
          </w:p>
          <w:p w14:paraId="046BA7D7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lastRenderedPageBreak/>
              <w:t xml:space="preserve">        MKAT-00-11</w:t>
            </w:r>
          </w:p>
          <w:p w14:paraId="31129921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1895F68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- Roll and count       up to 9</w:t>
            </w:r>
          </w:p>
          <w:p w14:paraId="7E1DD924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SEKPKN-00-1</w:t>
            </w:r>
          </w:p>
          <w:p w14:paraId="5A203B67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193CC0A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-Block Play</w:t>
            </w:r>
          </w:p>
          <w:p w14:paraId="3E076B82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3DB425D4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31C1A6B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-Writing Numerals (0, 1, 2, 3, 4, 5, 6, 7, 8, 9)</w:t>
            </w:r>
          </w:p>
          <w:p w14:paraId="1D449044" w14:textId="282E63FF" w:rsidR="002F27DA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MKC-00-3</w:t>
            </w:r>
          </w:p>
        </w:tc>
        <w:tc>
          <w:tcPr>
            <w:tcW w:w="1640" w:type="dxa"/>
            <w:vMerge w:val="restart"/>
          </w:tcPr>
          <w:p w14:paraId="2D026E26" w14:textId="3245044C" w:rsidR="003B7BB2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</w:p>
          <w:p w14:paraId="4CF9F27E" w14:textId="3A4C618D" w:rsidR="00AA3652" w:rsidRPr="00AE5620" w:rsidRDefault="00C110E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Subtraction </w:t>
            </w:r>
            <w:r w:rsidR="009C68A5" w:rsidRPr="00AE5620">
              <w:rPr>
                <w:rFonts w:ascii="Arial Narrow" w:hAnsi="Arial Narrow"/>
                <w:sz w:val="22"/>
                <w:szCs w:val="22"/>
              </w:rPr>
              <w:t>cards (writing number sentence)</w:t>
            </w:r>
          </w:p>
          <w:p w14:paraId="1F4724BC" w14:textId="2F26A7A6" w:rsidR="009C68A5" w:rsidRPr="00AE5620" w:rsidRDefault="009C68A5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MKAT-00-11</w:t>
            </w:r>
          </w:p>
          <w:p w14:paraId="6E85D094" w14:textId="77777777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1E9FBD25" w14:textId="77777777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38A5CF78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-CALL OUT: Subtraction (9) MKSC- 00-12</w:t>
            </w:r>
          </w:p>
          <w:p w14:paraId="4C14FC85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MKC-00-7 TO 8</w:t>
            </w:r>
          </w:p>
          <w:p w14:paraId="5C28508F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MKC-00-2 TO 6</w:t>
            </w:r>
          </w:p>
          <w:p w14:paraId="11A75A6A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C444D87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-Find 9</w:t>
            </w:r>
          </w:p>
          <w:p w14:paraId="435F16A6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   MKAT-00-9</w:t>
            </w:r>
          </w:p>
          <w:p w14:paraId="31F4B9A5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   MKAT-00-11</w:t>
            </w:r>
          </w:p>
          <w:p w14:paraId="1482B288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507B8BC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- Roll and count       up to 9</w:t>
            </w:r>
          </w:p>
          <w:p w14:paraId="44470061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SEKPKN-00-1</w:t>
            </w:r>
          </w:p>
          <w:p w14:paraId="72E65B48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A48D564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-Block Play</w:t>
            </w:r>
          </w:p>
          <w:p w14:paraId="272F171A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5495F5A5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7FD936F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-Writing Numerals (0, 1, 2, 3, 4, 5, 6, 7, 8, 9)</w:t>
            </w:r>
          </w:p>
          <w:p w14:paraId="5D78E768" w14:textId="760DD0A7" w:rsidR="002F27DA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MKC-00-3</w:t>
            </w:r>
          </w:p>
        </w:tc>
        <w:tc>
          <w:tcPr>
            <w:tcW w:w="1640" w:type="dxa"/>
            <w:vMerge w:val="restart"/>
          </w:tcPr>
          <w:p w14:paraId="51487B6D" w14:textId="06F01075" w:rsidR="003B7BB2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lastRenderedPageBreak/>
              <w:t>Pamamatnubay ng Guro:</w:t>
            </w:r>
            <w:r w:rsidR="00425671" w:rsidRPr="00AE56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2D9E6350" w14:textId="77777777" w:rsidR="00C110E9" w:rsidRPr="00AE5620" w:rsidRDefault="00C110E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Measuring Mass</w:t>
            </w:r>
          </w:p>
          <w:p w14:paraId="4D486DD3" w14:textId="1A767A25" w:rsidR="003B7BB2" w:rsidRPr="00AE5620" w:rsidRDefault="009C68A5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MKME-00-1</w:t>
            </w:r>
          </w:p>
          <w:p w14:paraId="0B179CA2" w14:textId="77777777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23E0B9BC" w14:textId="77777777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23A63DBD" w14:textId="77777777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FD7BFEF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-CALL OUT: Subtraction (9) MKSC- 00-12</w:t>
            </w:r>
          </w:p>
          <w:p w14:paraId="02EAF936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MKC-00-7 TO 8</w:t>
            </w:r>
          </w:p>
          <w:p w14:paraId="0B6747BD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MKC-00-2 TO 6</w:t>
            </w:r>
          </w:p>
          <w:p w14:paraId="1437DD34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E2DDF8F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-Find 9</w:t>
            </w:r>
          </w:p>
          <w:p w14:paraId="00E64D14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   MKAT-00-9</w:t>
            </w:r>
          </w:p>
          <w:p w14:paraId="1E27A513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   MKAT-00-11</w:t>
            </w:r>
          </w:p>
          <w:p w14:paraId="71F49534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F0CE649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lastRenderedPageBreak/>
              <w:t xml:space="preserve">  - Roll and count       up to 9</w:t>
            </w:r>
          </w:p>
          <w:p w14:paraId="3CEB6074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SEKPKN-00-1</w:t>
            </w:r>
          </w:p>
          <w:p w14:paraId="2CE00521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931854D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-Block Play</w:t>
            </w:r>
          </w:p>
          <w:p w14:paraId="6BD3AB4B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325F51A9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DCC8C27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-Writing Numerals (0, 1, 2, 3, 4, 5, 6, 7, 8, 9)</w:t>
            </w:r>
          </w:p>
          <w:p w14:paraId="2F09518A" w14:textId="7B2959C7" w:rsidR="002F27DA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MKC-00-3</w:t>
            </w:r>
          </w:p>
        </w:tc>
        <w:tc>
          <w:tcPr>
            <w:tcW w:w="1640" w:type="dxa"/>
            <w:vMerge w:val="restart"/>
          </w:tcPr>
          <w:p w14:paraId="64B3D358" w14:textId="42B415DF" w:rsidR="003B7BB2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lastRenderedPageBreak/>
              <w:t>Pamamatnubay ng Guro</w:t>
            </w:r>
          </w:p>
          <w:p w14:paraId="3C051B49" w14:textId="77777777" w:rsidR="00C110E9" w:rsidRPr="00AE5620" w:rsidRDefault="00C110E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Train ride balloons</w:t>
            </w:r>
          </w:p>
          <w:p w14:paraId="27D73E47" w14:textId="77777777" w:rsidR="009C68A5" w:rsidRPr="00AE5620" w:rsidRDefault="009C68A5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LCC: KPKGM-Ia-1 to 3</w:t>
            </w:r>
          </w:p>
          <w:p w14:paraId="077CF88C" w14:textId="77777777" w:rsidR="009C68A5" w:rsidRPr="00AE5620" w:rsidRDefault="009C68A5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SEKPSE-00-8</w:t>
            </w:r>
          </w:p>
          <w:p w14:paraId="758D4AD2" w14:textId="77777777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87C4BE1" w14:textId="77777777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Malayang Paggawa:</w:t>
            </w:r>
          </w:p>
          <w:p w14:paraId="6377DEA9" w14:textId="77777777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(Mungkahing Gawain)</w:t>
            </w:r>
          </w:p>
          <w:p w14:paraId="78C00290" w14:textId="77777777" w:rsidR="00511A5D" w:rsidRPr="00AE5620" w:rsidRDefault="00511A5D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792F417A" w14:textId="77777777" w:rsidR="00046287" w:rsidRPr="00AE5620" w:rsidRDefault="00046287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466AC581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-CALL OUT: Subtraction (9) </w:t>
            </w:r>
          </w:p>
          <w:p w14:paraId="771438B9" w14:textId="0927B18B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MKSC- 00-12</w:t>
            </w:r>
          </w:p>
          <w:p w14:paraId="5DD11441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MKC-00-7 TO 8</w:t>
            </w:r>
          </w:p>
          <w:p w14:paraId="3902F5FA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MKC-00-2 TO 6</w:t>
            </w:r>
          </w:p>
          <w:p w14:paraId="41A35508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201EC3F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-Find 9</w:t>
            </w:r>
          </w:p>
          <w:p w14:paraId="0ED10CA6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   MKAT-00-9</w:t>
            </w:r>
          </w:p>
          <w:p w14:paraId="3E4A961D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       MKAT-00-11</w:t>
            </w:r>
          </w:p>
          <w:p w14:paraId="632ACC7E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355E6D41" w14:textId="4E6DBE4F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 - Roll and count up to 9</w:t>
            </w:r>
          </w:p>
          <w:p w14:paraId="029218C7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SEKPKN-00-1</w:t>
            </w:r>
          </w:p>
          <w:p w14:paraId="39CD4CAE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14038682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-Block Play</w:t>
            </w:r>
          </w:p>
          <w:p w14:paraId="664BE4CB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MKSC-00-4</w:t>
            </w:r>
          </w:p>
          <w:p w14:paraId="08952919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D566664" w14:textId="77777777" w:rsidR="003262F9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-Writing Numerals (0, 1, 2, 3, 4, 5, 6, 7, 8, 9)</w:t>
            </w:r>
          </w:p>
          <w:p w14:paraId="7425E06E" w14:textId="56A30103" w:rsidR="002F27DA" w:rsidRPr="00AE5620" w:rsidRDefault="003262F9" w:rsidP="00AE5620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MKC-00-3</w:t>
            </w:r>
          </w:p>
        </w:tc>
      </w:tr>
      <w:tr w:rsidR="001E07C6" w:rsidRPr="003262F9" w14:paraId="42FF385E" w14:textId="77777777" w:rsidTr="00AE5620">
        <w:trPr>
          <w:trHeight w:val="638"/>
        </w:trPr>
        <w:tc>
          <w:tcPr>
            <w:tcW w:w="1242" w:type="dxa"/>
            <w:vMerge/>
          </w:tcPr>
          <w:p w14:paraId="19A4F32B" w14:textId="580C59DA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5403FF0" w14:textId="77777777" w:rsidR="00511A5D" w:rsidRPr="00AE5620" w:rsidRDefault="00511A5D" w:rsidP="00C13EA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CS: CS: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The child demonstrates an understanding of:</w:t>
            </w:r>
          </w:p>
          <w:p w14:paraId="6CE1BE70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*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the sense of quantity and numeral relations, that addition results in increase and subtraction results in decrease</w:t>
            </w:r>
          </w:p>
          <w:p w14:paraId="02C993F7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39" w:type="dxa"/>
            <w:vMerge/>
          </w:tcPr>
          <w:p w14:paraId="0A3E1BBD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0BBACD33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185ED617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09480043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2A3EB70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15550DB0" w14:textId="77777777" w:rsidTr="00AE5620">
        <w:trPr>
          <w:trHeight w:val="638"/>
        </w:trPr>
        <w:tc>
          <w:tcPr>
            <w:tcW w:w="1242" w:type="dxa"/>
            <w:vMerge/>
          </w:tcPr>
          <w:p w14:paraId="54223EEC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4968903F" w14:textId="77777777" w:rsidR="00511A5D" w:rsidRPr="00AE5620" w:rsidRDefault="00511A5D" w:rsidP="00C13EAB">
            <w:pPr>
              <w:rPr>
                <w:rFonts w:ascii="Arial Narrow" w:hAnsi="Arial Narrow"/>
                <w:i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The child shall be able to:</w:t>
            </w:r>
          </w:p>
          <w:p w14:paraId="658B6301" w14:textId="4B72A3CB" w:rsidR="00511A5D" w:rsidRPr="00AE5620" w:rsidRDefault="00511A5D" w:rsidP="0030196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* perform simple addition and subtraction of up to 10 objects or pictures/drawings</w:t>
            </w:r>
          </w:p>
        </w:tc>
        <w:tc>
          <w:tcPr>
            <w:tcW w:w="1639" w:type="dxa"/>
            <w:vMerge/>
          </w:tcPr>
          <w:p w14:paraId="2F62139A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6096C68C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134BCD44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5E0E6C76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6A63E4FF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1325B52E" w14:textId="77777777" w:rsidTr="00AE5620">
        <w:trPr>
          <w:trHeight w:val="638"/>
        </w:trPr>
        <w:tc>
          <w:tcPr>
            <w:tcW w:w="1242" w:type="dxa"/>
            <w:vMerge/>
          </w:tcPr>
          <w:p w14:paraId="7AFAE6DC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611967AE" w14:textId="77777777" w:rsidR="00511A5D" w:rsidRPr="00AE5620" w:rsidRDefault="00511A5D" w:rsidP="00C13E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MKSC- 00-12</w:t>
            </w:r>
          </w:p>
          <w:p w14:paraId="26AB79C5" w14:textId="77777777" w:rsidR="00511A5D" w:rsidRPr="00AE5620" w:rsidRDefault="00511A5D" w:rsidP="00C13E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MKC-00-7 TO 8</w:t>
            </w:r>
          </w:p>
          <w:p w14:paraId="2C61811F" w14:textId="1B6B4233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MKC-00-2 TO 6</w:t>
            </w:r>
          </w:p>
        </w:tc>
        <w:tc>
          <w:tcPr>
            <w:tcW w:w="1639" w:type="dxa"/>
            <w:vMerge/>
          </w:tcPr>
          <w:p w14:paraId="33A33A62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18039D51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5DB6EC7D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4D9B5CDD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5C4661E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9112D5" w14:paraId="599401C7" w14:textId="77777777" w:rsidTr="00AE5620">
        <w:trPr>
          <w:trHeight w:val="67"/>
        </w:trPr>
        <w:tc>
          <w:tcPr>
            <w:tcW w:w="1242" w:type="dxa"/>
            <w:vMerge w:val="restart"/>
          </w:tcPr>
          <w:p w14:paraId="28A46148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lastRenderedPageBreak/>
              <w:t>INDOOR/OUTDOOR</w:t>
            </w:r>
          </w:p>
        </w:tc>
        <w:tc>
          <w:tcPr>
            <w:tcW w:w="6237" w:type="dxa"/>
          </w:tcPr>
          <w:p w14:paraId="4534CA24" w14:textId="7D7323DE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LA: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KP (Kalusugang Pisikal at Pagpapaunlad ng Kakayahang Motor)</w:t>
            </w:r>
          </w:p>
        </w:tc>
        <w:tc>
          <w:tcPr>
            <w:tcW w:w="1639" w:type="dxa"/>
            <w:vMerge w:val="restart"/>
          </w:tcPr>
          <w:p w14:paraId="4D9E6DF6" w14:textId="02D1DE1D" w:rsidR="00511A5D" w:rsidRPr="009112D5" w:rsidRDefault="00AC4ABB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Build a castle</w:t>
            </w:r>
          </w:p>
          <w:p w14:paraId="51ED4EDB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 xml:space="preserve">Pamamaraan: </w:t>
            </w:r>
          </w:p>
          <w:p w14:paraId="17F71542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1. Pagbigay ng pamatayan</w:t>
            </w:r>
          </w:p>
          <w:p w14:paraId="7CF73574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2. Pagbigay ng direksyon ng laro.</w:t>
            </w:r>
          </w:p>
          <w:p w14:paraId="32CA90FD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3. Paglalaro</w:t>
            </w:r>
          </w:p>
          <w:p w14:paraId="2028F854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4. Pagsasabi ng nanalo</w:t>
            </w:r>
          </w:p>
          <w:p w14:paraId="5ECB6DC1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Sa laro.</w:t>
            </w:r>
          </w:p>
          <w:p w14:paraId="5B88C136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5. Pagbibigay ng aral sa ginawang laro.</w:t>
            </w:r>
          </w:p>
          <w:p w14:paraId="754E5453" w14:textId="06F0D14C" w:rsidR="003B0928" w:rsidRPr="009112D5" w:rsidRDefault="003B0928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 xml:space="preserve">LCC: </w:t>
            </w:r>
            <w:r w:rsidR="002F27DA" w:rsidRPr="009112D5">
              <w:rPr>
                <w:sz w:val="22"/>
                <w:szCs w:val="22"/>
              </w:rPr>
              <w:t>KPKGM-Ia-1 to 4</w:t>
            </w:r>
          </w:p>
          <w:p w14:paraId="1DAB2BFA" w14:textId="4AC2E3F8" w:rsidR="002F27DA" w:rsidRPr="009112D5" w:rsidRDefault="002F27DA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SEKPSE-IIIc-6</w:t>
            </w:r>
          </w:p>
          <w:p w14:paraId="31B08C3E" w14:textId="5D00F69F" w:rsidR="002F27DA" w:rsidRPr="009112D5" w:rsidRDefault="002F27DA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SEKPSE-00-8</w:t>
            </w:r>
          </w:p>
          <w:p w14:paraId="153BAFC2" w14:textId="28692C0E" w:rsidR="002F27DA" w:rsidRPr="009112D5" w:rsidRDefault="002F27DA" w:rsidP="009112D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14:paraId="1E8DF424" w14:textId="05375266" w:rsidR="00511A5D" w:rsidRPr="009112D5" w:rsidRDefault="00AC4ABB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Gossip</w:t>
            </w:r>
          </w:p>
          <w:p w14:paraId="46DBC565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 xml:space="preserve">Pamamaraan: </w:t>
            </w:r>
          </w:p>
          <w:p w14:paraId="783095FF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1. Pagbigay ng pamatayan</w:t>
            </w:r>
          </w:p>
          <w:p w14:paraId="7AF73D76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2. Pagbigay ng direksyon ng laro.</w:t>
            </w:r>
          </w:p>
          <w:p w14:paraId="79FDD25F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3. Paglalaro</w:t>
            </w:r>
          </w:p>
          <w:p w14:paraId="197C861E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4. Pagsasabi ng nanalo</w:t>
            </w:r>
          </w:p>
          <w:p w14:paraId="5931ED43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Sa laro.</w:t>
            </w:r>
          </w:p>
          <w:p w14:paraId="65CBDD17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5. Pagbibigay ng aral sa ginawang laro.</w:t>
            </w:r>
          </w:p>
          <w:p w14:paraId="25D19BAF" w14:textId="77777777" w:rsidR="003B0928" w:rsidRPr="009112D5" w:rsidRDefault="003B0928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LCC: KPKGM-Ia-1 to 3</w:t>
            </w:r>
          </w:p>
          <w:p w14:paraId="6B612B0E" w14:textId="77777777" w:rsidR="002F27DA" w:rsidRPr="009112D5" w:rsidRDefault="002F27DA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SEKPSE-00-8</w:t>
            </w:r>
          </w:p>
          <w:p w14:paraId="2DD24F70" w14:textId="58EDAA8C" w:rsidR="002F27DA" w:rsidRPr="009112D5" w:rsidRDefault="002F27DA" w:rsidP="009112D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14:paraId="52E7F716" w14:textId="77777777" w:rsidR="00AC4ABB" w:rsidRPr="009112D5" w:rsidRDefault="00AC4ABB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To market To market</w:t>
            </w:r>
          </w:p>
          <w:p w14:paraId="0F93BD72" w14:textId="5F9F429E" w:rsidR="00511A5D" w:rsidRPr="009112D5" w:rsidRDefault="00511A5D" w:rsidP="009112D5">
            <w:pPr>
              <w:rPr>
                <w:sz w:val="22"/>
                <w:szCs w:val="22"/>
              </w:rPr>
            </w:pPr>
          </w:p>
          <w:p w14:paraId="31D7806D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 xml:space="preserve">Pamamaraan: </w:t>
            </w:r>
          </w:p>
          <w:p w14:paraId="3366B069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1. Pagbigay ng pamatayan</w:t>
            </w:r>
          </w:p>
          <w:p w14:paraId="058A8BAF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2. Pagbigay ng direksyon ng laro.</w:t>
            </w:r>
          </w:p>
          <w:p w14:paraId="2F1D5C64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3. Paglalaro</w:t>
            </w:r>
          </w:p>
          <w:p w14:paraId="146E3B6D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4. Pagsasabi ng nanalo</w:t>
            </w:r>
          </w:p>
          <w:p w14:paraId="63EA88EE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Sa laro.</w:t>
            </w:r>
          </w:p>
          <w:p w14:paraId="30B4ABFB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5. Pagbibigay ng aral sa ginawang laro.</w:t>
            </w:r>
          </w:p>
          <w:p w14:paraId="09BDA7A8" w14:textId="77777777" w:rsidR="003B0928" w:rsidRPr="009112D5" w:rsidRDefault="003B0928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LCC: KPKGM-Ia-1 to 3</w:t>
            </w:r>
          </w:p>
          <w:p w14:paraId="4BD59D57" w14:textId="77777777" w:rsidR="002F27DA" w:rsidRPr="009112D5" w:rsidRDefault="002F27DA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SEKPSE-00-8</w:t>
            </w:r>
          </w:p>
          <w:p w14:paraId="783E4ABC" w14:textId="1E367DF9" w:rsidR="002F27DA" w:rsidRPr="009112D5" w:rsidRDefault="002F27DA" w:rsidP="009112D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14:paraId="114FF516" w14:textId="77777777" w:rsidR="001E07C6" w:rsidRPr="009112D5" w:rsidRDefault="001E07C6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: Relay Game</w:t>
            </w:r>
          </w:p>
          <w:p w14:paraId="3660C52F" w14:textId="77777777" w:rsidR="00AC4ABB" w:rsidRPr="009112D5" w:rsidRDefault="00AC4ABB" w:rsidP="009112D5">
            <w:pPr>
              <w:rPr>
                <w:sz w:val="22"/>
                <w:szCs w:val="22"/>
              </w:rPr>
            </w:pPr>
          </w:p>
          <w:p w14:paraId="394BE998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 xml:space="preserve">Pamamaraan: </w:t>
            </w:r>
          </w:p>
          <w:p w14:paraId="304D453C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1. Pagbigay ng pamatayan</w:t>
            </w:r>
          </w:p>
          <w:p w14:paraId="1F65E08C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2. Pagbigay ng direksyon ng laro.</w:t>
            </w:r>
          </w:p>
          <w:p w14:paraId="226414DB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3. Paglalaro</w:t>
            </w:r>
          </w:p>
          <w:p w14:paraId="7480DFA9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4. Pagsasabi ng nanalo</w:t>
            </w:r>
          </w:p>
          <w:p w14:paraId="0F1148E3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Sa laro.</w:t>
            </w:r>
          </w:p>
          <w:p w14:paraId="2B8B7F5E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5. Pagbibigay ng aral sa ginawang laro.</w:t>
            </w:r>
          </w:p>
          <w:p w14:paraId="663298B6" w14:textId="1387564D" w:rsidR="003B0928" w:rsidRPr="009112D5" w:rsidRDefault="003B0928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 xml:space="preserve">LCC: </w:t>
            </w:r>
            <w:r w:rsidR="002F27DA" w:rsidRPr="009112D5">
              <w:rPr>
                <w:sz w:val="22"/>
                <w:szCs w:val="22"/>
              </w:rPr>
              <w:t>KPKGM-Ia-1 to 4</w:t>
            </w:r>
          </w:p>
          <w:p w14:paraId="2DF281EC" w14:textId="77777777" w:rsidR="002F27DA" w:rsidRPr="009112D5" w:rsidRDefault="002F27DA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SEKPSE-00-8</w:t>
            </w:r>
          </w:p>
          <w:p w14:paraId="5D01ED1E" w14:textId="77777777" w:rsidR="002F27DA" w:rsidRPr="009112D5" w:rsidRDefault="002F27DA" w:rsidP="009112D5">
            <w:pPr>
              <w:rPr>
                <w:sz w:val="22"/>
                <w:szCs w:val="22"/>
              </w:rPr>
            </w:pPr>
          </w:p>
          <w:p w14:paraId="08C60057" w14:textId="55288201" w:rsidR="00076A1F" w:rsidRPr="009112D5" w:rsidRDefault="00076A1F" w:rsidP="009112D5">
            <w:pPr>
              <w:rPr>
                <w:sz w:val="22"/>
                <w:szCs w:val="22"/>
              </w:rPr>
            </w:pPr>
          </w:p>
        </w:tc>
        <w:tc>
          <w:tcPr>
            <w:tcW w:w="1640" w:type="dxa"/>
            <w:vMerge w:val="restart"/>
          </w:tcPr>
          <w:p w14:paraId="3C569769" w14:textId="77777777" w:rsidR="001E07C6" w:rsidRPr="009112D5" w:rsidRDefault="001E07C6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Train ride balloons</w:t>
            </w:r>
          </w:p>
          <w:p w14:paraId="39796368" w14:textId="77777777" w:rsidR="00AC4ABB" w:rsidRPr="009112D5" w:rsidRDefault="00AC4ABB" w:rsidP="009112D5">
            <w:pPr>
              <w:rPr>
                <w:sz w:val="22"/>
                <w:szCs w:val="22"/>
              </w:rPr>
            </w:pPr>
          </w:p>
          <w:p w14:paraId="5DB91F7B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 xml:space="preserve">Pamamaraan: </w:t>
            </w:r>
          </w:p>
          <w:p w14:paraId="21F99C15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1. Pagbigay ng pamatayan</w:t>
            </w:r>
          </w:p>
          <w:p w14:paraId="7FE5A8C4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2. Pagbigay ng direksyon ng laro.</w:t>
            </w:r>
          </w:p>
          <w:p w14:paraId="288870EC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3. Paglalaro</w:t>
            </w:r>
          </w:p>
          <w:p w14:paraId="1560E208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4. Pagsasabi ng nanalo</w:t>
            </w:r>
          </w:p>
          <w:p w14:paraId="40CC0DA5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Sa laro.</w:t>
            </w:r>
          </w:p>
          <w:p w14:paraId="5EB448A1" w14:textId="77777777" w:rsidR="00F22557" w:rsidRPr="009112D5" w:rsidRDefault="00F22557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5. Pagbibigay ng aral sa ginawang laro.</w:t>
            </w:r>
          </w:p>
          <w:p w14:paraId="4B6F1566" w14:textId="77777777" w:rsidR="003B0928" w:rsidRPr="009112D5" w:rsidRDefault="003B0928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LCC: KPKGM-Ia-1 to 3</w:t>
            </w:r>
          </w:p>
          <w:p w14:paraId="7F94BBA6" w14:textId="77777777" w:rsidR="002F27DA" w:rsidRPr="009112D5" w:rsidRDefault="002F27DA" w:rsidP="009112D5">
            <w:pPr>
              <w:rPr>
                <w:sz w:val="22"/>
                <w:szCs w:val="22"/>
              </w:rPr>
            </w:pPr>
            <w:r w:rsidRPr="009112D5">
              <w:rPr>
                <w:sz w:val="22"/>
                <w:szCs w:val="22"/>
              </w:rPr>
              <w:t>SEKPSE-00-8</w:t>
            </w:r>
          </w:p>
          <w:p w14:paraId="2F07CEC4" w14:textId="45532626" w:rsidR="002F27DA" w:rsidRPr="009112D5" w:rsidRDefault="002F27DA" w:rsidP="009112D5">
            <w:pPr>
              <w:rPr>
                <w:sz w:val="22"/>
                <w:szCs w:val="22"/>
              </w:rPr>
            </w:pPr>
          </w:p>
        </w:tc>
      </w:tr>
      <w:tr w:rsidR="001E07C6" w:rsidRPr="003262F9" w14:paraId="6A18D4E6" w14:textId="77777777" w:rsidTr="00AE5620">
        <w:trPr>
          <w:trHeight w:val="65"/>
        </w:trPr>
        <w:tc>
          <w:tcPr>
            <w:tcW w:w="1242" w:type="dxa"/>
            <w:vMerge/>
          </w:tcPr>
          <w:p w14:paraId="1E15219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7440C3BC" w14:textId="77777777" w:rsidR="00511A5D" w:rsidRPr="00AE5620" w:rsidRDefault="00511A5D" w:rsidP="00C13EAB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CS: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Ang bata ay nagkakaroon ng pag-unawa sa:</w:t>
            </w:r>
          </w:p>
          <w:p w14:paraId="641FAAEC" w14:textId="73A20106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* kanyang kapaligiran at naiuugnay ditto ang angkop na paggalaw ng katawan</w:t>
            </w:r>
          </w:p>
        </w:tc>
        <w:tc>
          <w:tcPr>
            <w:tcW w:w="1639" w:type="dxa"/>
            <w:vMerge/>
          </w:tcPr>
          <w:p w14:paraId="2DED1B5E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7C3FB3BF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32DF94FB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46633EEB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6871A02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0EF75B9C" w14:textId="77777777" w:rsidTr="00AE5620">
        <w:trPr>
          <w:trHeight w:val="65"/>
        </w:trPr>
        <w:tc>
          <w:tcPr>
            <w:tcW w:w="1242" w:type="dxa"/>
            <w:vMerge/>
          </w:tcPr>
          <w:p w14:paraId="55AC5D43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2210E5CD" w14:textId="77777777" w:rsidR="00511A5D" w:rsidRPr="00AE5620" w:rsidRDefault="00511A5D" w:rsidP="00C13EA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PS: </w:t>
            </w:r>
            <w:r w:rsidRPr="00AE5620">
              <w:rPr>
                <w:rFonts w:ascii="Arial Narrow" w:hAnsi="Arial Narrow"/>
                <w:i/>
                <w:sz w:val="22"/>
                <w:szCs w:val="22"/>
              </w:rPr>
              <w:t>Ang bata ay nagpapamalas ng:</w:t>
            </w:r>
          </w:p>
          <w:p w14:paraId="3F6B98B2" w14:textId="7D4CAA0F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t>* maayos na galaw at koordinasyon ng mga bahagi ng katawan</w:t>
            </w:r>
          </w:p>
        </w:tc>
        <w:tc>
          <w:tcPr>
            <w:tcW w:w="1639" w:type="dxa"/>
            <w:vMerge/>
          </w:tcPr>
          <w:p w14:paraId="1DCDB3DE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7779FEE5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1E34A0B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64053F66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385E267D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E07C6" w:rsidRPr="003262F9" w14:paraId="1F9AA04C" w14:textId="77777777" w:rsidTr="00AE5620">
        <w:trPr>
          <w:trHeight w:val="65"/>
        </w:trPr>
        <w:tc>
          <w:tcPr>
            <w:tcW w:w="1242" w:type="dxa"/>
            <w:vMerge/>
          </w:tcPr>
          <w:p w14:paraId="42822D1D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237" w:type="dxa"/>
          </w:tcPr>
          <w:p w14:paraId="17098947" w14:textId="014A919D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LCC: </w:t>
            </w:r>
            <w:r w:rsidRPr="00AE5620">
              <w:rPr>
                <w:rFonts w:ascii="Arial Narrow" w:hAnsi="Arial Narrow"/>
                <w:b/>
                <w:sz w:val="22"/>
                <w:szCs w:val="22"/>
              </w:rPr>
              <w:t>KPKGM-Ia-1 to 3</w:t>
            </w:r>
          </w:p>
        </w:tc>
        <w:tc>
          <w:tcPr>
            <w:tcW w:w="1639" w:type="dxa"/>
            <w:vMerge/>
          </w:tcPr>
          <w:p w14:paraId="63E4372B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4525464F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42072ECC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289B29BE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640" w:type="dxa"/>
            <w:vMerge/>
          </w:tcPr>
          <w:p w14:paraId="639D2B7F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11A5D" w:rsidRPr="003262F9" w14:paraId="119E053E" w14:textId="77777777" w:rsidTr="00AE5620">
        <w:tc>
          <w:tcPr>
            <w:tcW w:w="1242" w:type="dxa"/>
          </w:tcPr>
          <w:p w14:paraId="0A045270" w14:textId="77777777" w:rsidR="00511A5D" w:rsidRPr="00AE5620" w:rsidRDefault="00511A5D" w:rsidP="00301966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MEETING TIME 3</w:t>
            </w:r>
          </w:p>
        </w:tc>
        <w:tc>
          <w:tcPr>
            <w:tcW w:w="14436" w:type="dxa"/>
            <w:gridSpan w:val="6"/>
          </w:tcPr>
          <w:p w14:paraId="62DB4975" w14:textId="77777777" w:rsidR="00511A5D" w:rsidRPr="00AE5620" w:rsidRDefault="00511A5D" w:rsidP="0030196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DISMISSAL ROUTINE</w:t>
            </w:r>
          </w:p>
        </w:tc>
      </w:tr>
    </w:tbl>
    <w:p w14:paraId="26DA436B" w14:textId="77777777" w:rsidR="00681E55" w:rsidRDefault="00C56067">
      <w:pPr>
        <w:rPr>
          <w:b/>
          <w:sz w:val="22"/>
          <w:szCs w:val="22"/>
        </w:rPr>
      </w:pPr>
      <w:r w:rsidRPr="003262F9">
        <w:rPr>
          <w:b/>
          <w:sz w:val="22"/>
          <w:szCs w:val="22"/>
        </w:rPr>
        <w:tab/>
      </w:r>
      <w:r w:rsidRPr="003262F9">
        <w:rPr>
          <w:b/>
          <w:sz w:val="22"/>
          <w:szCs w:val="22"/>
        </w:rPr>
        <w:tab/>
      </w:r>
      <w:r w:rsidRPr="003262F9">
        <w:rPr>
          <w:b/>
          <w:sz w:val="22"/>
          <w:szCs w:val="22"/>
        </w:rPr>
        <w:tab/>
      </w:r>
      <w:r w:rsidRPr="003262F9">
        <w:rPr>
          <w:b/>
          <w:sz w:val="22"/>
          <w:szCs w:val="22"/>
        </w:rPr>
        <w:tab/>
      </w:r>
    </w:p>
    <w:p w14:paraId="7BE5A0FA" w14:textId="26730D84" w:rsidR="00C16416" w:rsidRPr="003262F9" w:rsidRDefault="00C56067">
      <w:pPr>
        <w:rPr>
          <w:b/>
          <w:sz w:val="22"/>
          <w:szCs w:val="22"/>
        </w:rPr>
      </w:pPr>
      <w:bookmarkStart w:id="0" w:name="_GoBack"/>
      <w:bookmarkEnd w:id="0"/>
      <w:r w:rsidRPr="003262F9">
        <w:rPr>
          <w:b/>
          <w:sz w:val="22"/>
          <w:szCs w:val="22"/>
        </w:rPr>
        <w:tab/>
      </w:r>
      <w:r w:rsidRPr="003262F9">
        <w:rPr>
          <w:b/>
          <w:sz w:val="22"/>
          <w:szCs w:val="22"/>
        </w:rPr>
        <w:tab/>
      </w:r>
      <w:r w:rsidRPr="003262F9">
        <w:rPr>
          <w:b/>
          <w:sz w:val="22"/>
          <w:szCs w:val="22"/>
        </w:rPr>
        <w:tab/>
      </w:r>
      <w:r w:rsidRPr="003262F9">
        <w:rPr>
          <w:b/>
          <w:sz w:val="22"/>
          <w:szCs w:val="22"/>
        </w:rPr>
        <w:tab/>
      </w:r>
      <w:r w:rsidRPr="003262F9">
        <w:rPr>
          <w:b/>
          <w:sz w:val="22"/>
          <w:szCs w:val="22"/>
        </w:rPr>
        <w:tab/>
      </w:r>
      <w:r w:rsidRPr="003262F9">
        <w:rPr>
          <w:b/>
          <w:sz w:val="22"/>
          <w:szCs w:val="22"/>
        </w:rPr>
        <w:tab/>
      </w:r>
      <w:r w:rsidRPr="003262F9">
        <w:rPr>
          <w:b/>
          <w:sz w:val="22"/>
          <w:szCs w:val="22"/>
        </w:rPr>
        <w:tab/>
      </w:r>
      <w:r w:rsidR="004A6377" w:rsidRPr="003262F9">
        <w:rPr>
          <w:b/>
          <w:sz w:val="22"/>
          <w:szCs w:val="22"/>
        </w:rPr>
        <w:tab/>
      </w:r>
      <w:r w:rsidRPr="003262F9">
        <w:rPr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0404"/>
      </w:tblGrid>
      <w:tr w:rsidR="00D461A5" w:rsidRPr="003262F9" w14:paraId="6B0EC7F8" w14:textId="77777777" w:rsidTr="00AE5620">
        <w:tc>
          <w:tcPr>
            <w:tcW w:w="15615" w:type="dxa"/>
            <w:gridSpan w:val="2"/>
            <w:vAlign w:val="center"/>
          </w:tcPr>
          <w:p w14:paraId="5D0A3136" w14:textId="7A5FCDFA" w:rsidR="00D461A5" w:rsidRPr="00AE5620" w:rsidRDefault="00D461A5" w:rsidP="00D461A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sz w:val="22"/>
                <w:szCs w:val="22"/>
              </w:rPr>
              <w:lastRenderedPageBreak/>
              <w:t>REMARKS</w:t>
            </w:r>
          </w:p>
        </w:tc>
      </w:tr>
      <w:tr w:rsidR="00D461A5" w:rsidRPr="003262F9" w14:paraId="0B900583" w14:textId="77777777" w:rsidTr="00AE5620">
        <w:tc>
          <w:tcPr>
            <w:tcW w:w="5211" w:type="dxa"/>
          </w:tcPr>
          <w:p w14:paraId="311A6FC1" w14:textId="6D126BC4" w:rsidR="00D461A5" w:rsidRPr="00AE5620" w:rsidRDefault="00D461A5" w:rsidP="003D4828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AE5620">
              <w:rPr>
                <w:rFonts w:ascii="Arial Narrow" w:hAnsi="Arial Narrow"/>
                <w:b/>
                <w:noProof/>
                <w:sz w:val="22"/>
                <w:szCs w:val="22"/>
              </w:rPr>
              <w:t>REFLECTION</w:t>
            </w:r>
          </w:p>
        </w:tc>
        <w:tc>
          <w:tcPr>
            <w:tcW w:w="10404" w:type="dxa"/>
          </w:tcPr>
          <w:p w14:paraId="5E3DFFED" w14:textId="1D32C11A" w:rsidR="00D461A5" w:rsidRPr="00AE562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 xml:space="preserve">Reflect on your teaching and assess yourself as a teacher. Think about your students’ progress this week. What works? What else </w:t>
            </w:r>
            <w:r w:rsidR="00301966" w:rsidRPr="00AE5620">
              <w:rPr>
                <w:rFonts w:ascii="Arial Narrow" w:hAnsi="Arial Narrow"/>
                <w:sz w:val="22"/>
                <w:szCs w:val="22"/>
              </w:rPr>
              <w:t>needs to be done to help the students learn? Identify what help your instructional supervisors can provide for you so when you meet them, you can ask them relevant questions.</w:t>
            </w:r>
          </w:p>
        </w:tc>
      </w:tr>
      <w:tr w:rsidR="00D461A5" w:rsidRPr="003262F9" w14:paraId="5FB7DCA8" w14:textId="77777777" w:rsidTr="00AE5620">
        <w:tc>
          <w:tcPr>
            <w:tcW w:w="5211" w:type="dxa"/>
          </w:tcPr>
          <w:p w14:paraId="2F3020F9" w14:textId="4767FE5B" w:rsidR="00D461A5" w:rsidRPr="00AE5620" w:rsidRDefault="00301966" w:rsidP="008346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No. of learners who earned 80% in the evaluation.</w:t>
            </w:r>
          </w:p>
        </w:tc>
        <w:tc>
          <w:tcPr>
            <w:tcW w:w="10404" w:type="dxa"/>
          </w:tcPr>
          <w:p w14:paraId="646DB4A4" w14:textId="77777777" w:rsidR="00D461A5" w:rsidRPr="00AE562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3262F9" w14:paraId="5E47E91A" w14:textId="77777777" w:rsidTr="00AE5620">
        <w:tc>
          <w:tcPr>
            <w:tcW w:w="5211" w:type="dxa"/>
          </w:tcPr>
          <w:p w14:paraId="2B98F425" w14:textId="1F75A578" w:rsidR="00D461A5" w:rsidRPr="00AE5620" w:rsidRDefault="00301966" w:rsidP="008346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No. of learners who require additional activities for remediation.</w:t>
            </w:r>
          </w:p>
        </w:tc>
        <w:tc>
          <w:tcPr>
            <w:tcW w:w="10404" w:type="dxa"/>
          </w:tcPr>
          <w:p w14:paraId="25DB047D" w14:textId="77777777" w:rsidR="00D461A5" w:rsidRPr="00AE562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461A5" w:rsidRPr="003262F9" w14:paraId="0DAD02DE" w14:textId="77777777" w:rsidTr="00AE5620">
        <w:trPr>
          <w:trHeight w:val="260"/>
        </w:trPr>
        <w:tc>
          <w:tcPr>
            <w:tcW w:w="5211" w:type="dxa"/>
          </w:tcPr>
          <w:p w14:paraId="07C68568" w14:textId="33F0BE02" w:rsidR="00D461A5" w:rsidRPr="00AE5620" w:rsidRDefault="00301966" w:rsidP="008346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Did the remedial lessons work? No. of learners who have caught up with the lesson.</w:t>
            </w:r>
          </w:p>
        </w:tc>
        <w:tc>
          <w:tcPr>
            <w:tcW w:w="10404" w:type="dxa"/>
          </w:tcPr>
          <w:p w14:paraId="65F89D07" w14:textId="2300F933" w:rsidR="00D461A5" w:rsidRPr="00AE5620" w:rsidRDefault="00D461A5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262F9" w14:paraId="1754DE37" w14:textId="77777777" w:rsidTr="00AE5620">
        <w:trPr>
          <w:trHeight w:val="260"/>
        </w:trPr>
        <w:tc>
          <w:tcPr>
            <w:tcW w:w="5211" w:type="dxa"/>
          </w:tcPr>
          <w:p w14:paraId="5395B60D" w14:textId="58B6FA29" w:rsidR="00301966" w:rsidRPr="00AE5620" w:rsidRDefault="00301966" w:rsidP="008346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No. of learners who continue to require remediation</w:t>
            </w:r>
          </w:p>
        </w:tc>
        <w:tc>
          <w:tcPr>
            <w:tcW w:w="10404" w:type="dxa"/>
          </w:tcPr>
          <w:p w14:paraId="317602C4" w14:textId="77777777" w:rsidR="00301966" w:rsidRPr="00AE562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262F9" w14:paraId="36EA6233" w14:textId="77777777" w:rsidTr="00AE5620">
        <w:trPr>
          <w:trHeight w:val="260"/>
        </w:trPr>
        <w:tc>
          <w:tcPr>
            <w:tcW w:w="5211" w:type="dxa"/>
          </w:tcPr>
          <w:p w14:paraId="69E87A72" w14:textId="500BF91D" w:rsidR="00301966" w:rsidRPr="00AE5620" w:rsidRDefault="00301966" w:rsidP="008346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Which of my teaching strategies worked well? Why did these work?</w:t>
            </w:r>
          </w:p>
        </w:tc>
        <w:tc>
          <w:tcPr>
            <w:tcW w:w="10404" w:type="dxa"/>
          </w:tcPr>
          <w:p w14:paraId="16AE471A" w14:textId="77777777" w:rsidR="00301966" w:rsidRPr="00AE562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262F9" w14:paraId="2AF3C3A4" w14:textId="77777777" w:rsidTr="00AE5620">
        <w:trPr>
          <w:trHeight w:val="260"/>
        </w:trPr>
        <w:tc>
          <w:tcPr>
            <w:tcW w:w="5211" w:type="dxa"/>
          </w:tcPr>
          <w:p w14:paraId="267A5A8C" w14:textId="2C2384A2" w:rsidR="00301966" w:rsidRPr="00AE5620" w:rsidRDefault="00301966" w:rsidP="008346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What difficulties dis I encounter which my principal or supervisor can help me solve?</w:t>
            </w:r>
          </w:p>
        </w:tc>
        <w:tc>
          <w:tcPr>
            <w:tcW w:w="10404" w:type="dxa"/>
          </w:tcPr>
          <w:p w14:paraId="3EF07CE2" w14:textId="77777777" w:rsidR="00301966" w:rsidRPr="00AE562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01966" w:rsidRPr="003262F9" w14:paraId="62224B7E" w14:textId="77777777" w:rsidTr="00AE5620">
        <w:trPr>
          <w:trHeight w:val="260"/>
        </w:trPr>
        <w:tc>
          <w:tcPr>
            <w:tcW w:w="5211" w:type="dxa"/>
          </w:tcPr>
          <w:p w14:paraId="5C76167F" w14:textId="608670CB" w:rsidR="00301966" w:rsidRPr="00AE5620" w:rsidRDefault="00301966" w:rsidP="00834622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2"/>
                <w:szCs w:val="22"/>
              </w:rPr>
            </w:pPr>
            <w:r w:rsidRPr="00AE5620">
              <w:rPr>
                <w:rFonts w:ascii="Arial Narrow" w:hAnsi="Arial Narrow"/>
                <w:sz w:val="22"/>
                <w:szCs w:val="22"/>
              </w:rPr>
              <w:t>What innovation or localized materials did I use/discover which I wish to share with other teachers?</w:t>
            </w:r>
          </w:p>
        </w:tc>
        <w:tc>
          <w:tcPr>
            <w:tcW w:w="10404" w:type="dxa"/>
          </w:tcPr>
          <w:p w14:paraId="3949DFFA" w14:textId="77777777" w:rsidR="00301966" w:rsidRPr="00AE5620" w:rsidRDefault="00301966" w:rsidP="003D4828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E07513" w14:textId="77777777" w:rsidR="00AC4ABB" w:rsidRPr="003262F9" w:rsidRDefault="00AC4ABB" w:rsidP="00AE5620">
      <w:pPr>
        <w:rPr>
          <w:rFonts w:cs="Arial"/>
          <w:b/>
          <w:color w:val="000000"/>
          <w:sz w:val="22"/>
          <w:szCs w:val="22"/>
        </w:rPr>
      </w:pPr>
    </w:p>
    <w:sectPr w:rsidR="00AC4ABB" w:rsidRPr="003262F9" w:rsidSect="00AE56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459" w:bottom="720" w:left="720" w:header="9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83902" w14:textId="77777777" w:rsidR="00BB3DAC" w:rsidRDefault="00BB3DAC" w:rsidP="003262F9">
      <w:r>
        <w:separator/>
      </w:r>
    </w:p>
  </w:endnote>
  <w:endnote w:type="continuationSeparator" w:id="0">
    <w:p w14:paraId="1B6ABE11" w14:textId="77777777" w:rsidR="00BB3DAC" w:rsidRDefault="00BB3DAC" w:rsidP="0032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0381" w14:textId="77777777" w:rsidR="0084618B" w:rsidRDefault="008461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71EEA" w14:textId="64FA9001" w:rsidR="0084618B" w:rsidRDefault="0084618B" w:rsidP="0084618B">
    <w:pPr>
      <w:pStyle w:val="Footer"/>
      <w:pBdr>
        <w:top w:val="thinThickSmallGap" w:sz="24" w:space="1" w:color="622423" w:themeColor="accent2" w:themeShade="7F"/>
      </w:pBdr>
      <w:rPr>
        <w:rFonts w:ascii="Arial Narrow" w:eastAsiaTheme="majorEastAsia" w:hAnsi="Arial Narrow" w:cstheme="majorBidi"/>
      </w:rPr>
    </w:pPr>
    <w:r>
      <w:rPr>
        <w:rFonts w:ascii="Arial Narrow" w:eastAsiaTheme="majorEastAsia" w:hAnsi="Arial Narrow" w:cstheme="majorBidi"/>
      </w:rPr>
      <w:t>Aborlan North District</w:t>
    </w:r>
    <w:r>
      <w:rPr>
        <w:rFonts w:ascii="Arial Narrow" w:eastAsiaTheme="majorEastAsia" w:hAnsi="Arial Narrow" w:cstheme="majorBidi"/>
      </w:rPr>
      <w:tab/>
      <w:t xml:space="preserve">                          DLL Kindergarten</w:t>
    </w:r>
    <w:r>
      <w:rPr>
        <w:rFonts w:ascii="Arial Narrow" w:eastAsiaTheme="majorEastAsia" w:hAnsi="Arial Narrow" w:cstheme="majorBidi"/>
      </w:rPr>
      <w:ptab w:relativeTo="margin" w:alignment="right" w:leader="none"/>
    </w:r>
    <w:r>
      <w:rPr>
        <w:rFonts w:ascii="Arial Narrow" w:eastAsiaTheme="majorEastAsia" w:hAnsi="Arial Narrow" w:cstheme="majorBidi"/>
      </w:rPr>
      <w:t xml:space="preserve"> Page </w:t>
    </w:r>
    <w:r>
      <w:rPr>
        <w:rFonts w:ascii="Arial Narrow" w:hAnsi="Arial Narrow"/>
      </w:rPr>
      <w:fldChar w:fldCharType="begin"/>
    </w:r>
    <w:r>
      <w:rPr>
        <w:rFonts w:ascii="Arial Narrow" w:hAnsi="Arial Narrow"/>
      </w:rPr>
      <w:instrText xml:space="preserve"> PAGE   \* MERGEFORMAT </w:instrText>
    </w:r>
    <w:r>
      <w:rPr>
        <w:rFonts w:ascii="Arial Narrow" w:hAnsi="Arial Narrow"/>
      </w:rPr>
      <w:fldChar w:fldCharType="separate"/>
    </w:r>
    <w:r w:rsidR="00681E55" w:rsidRPr="00681E55">
      <w:rPr>
        <w:rFonts w:ascii="Arial Narrow" w:eastAsiaTheme="majorEastAsia" w:hAnsi="Arial Narrow" w:cstheme="majorBidi"/>
        <w:noProof/>
      </w:rPr>
      <w:t>4</w:t>
    </w:r>
    <w:r>
      <w:rPr>
        <w:rFonts w:ascii="Arial Narrow" w:eastAsiaTheme="majorEastAsia" w:hAnsi="Arial Narrow" w:cstheme="majorBidi"/>
        <w:noProof/>
      </w:rPr>
      <w:fldChar w:fldCharType="end"/>
    </w:r>
  </w:p>
  <w:p w14:paraId="5EAB26C8" w14:textId="77777777" w:rsidR="00AE5620" w:rsidRDefault="00AE562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DD7B1" w14:textId="77777777" w:rsidR="0084618B" w:rsidRDefault="008461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2E821" w14:textId="77777777" w:rsidR="00BB3DAC" w:rsidRDefault="00BB3DAC" w:rsidP="003262F9">
      <w:r>
        <w:separator/>
      </w:r>
    </w:p>
  </w:footnote>
  <w:footnote w:type="continuationSeparator" w:id="0">
    <w:p w14:paraId="373BBFF6" w14:textId="77777777" w:rsidR="00BB3DAC" w:rsidRDefault="00BB3DAC" w:rsidP="003262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675EC" w14:textId="77777777" w:rsidR="0084618B" w:rsidRDefault="008461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6246" w14:textId="77777777" w:rsidR="0084618B" w:rsidRDefault="008461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A068A" w14:textId="77777777" w:rsidR="0084618B" w:rsidRDefault="00846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5287DCA"/>
    <w:multiLevelType w:val="hybridMultilevel"/>
    <w:tmpl w:val="04A6A40C"/>
    <w:lvl w:ilvl="0" w:tplc="2E0C0B9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E4D76"/>
    <w:multiLevelType w:val="hybridMultilevel"/>
    <w:tmpl w:val="CF128F94"/>
    <w:lvl w:ilvl="0" w:tplc="C0B22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37E8B"/>
    <w:multiLevelType w:val="hybridMultilevel"/>
    <w:tmpl w:val="215AC752"/>
    <w:lvl w:ilvl="0" w:tplc="3EDE1788">
      <w:start w:val="1"/>
      <w:numFmt w:val="decimal"/>
      <w:lvlText w:val="%1."/>
      <w:lvlJc w:val="left"/>
      <w:pPr>
        <w:ind w:left="24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4" w:hanging="360"/>
      </w:pPr>
    </w:lvl>
    <w:lvl w:ilvl="2" w:tplc="0409001B" w:tentative="1">
      <w:start w:val="1"/>
      <w:numFmt w:val="lowerRoman"/>
      <w:lvlText w:val="%3."/>
      <w:lvlJc w:val="right"/>
      <w:pPr>
        <w:ind w:left="3874" w:hanging="180"/>
      </w:pPr>
    </w:lvl>
    <w:lvl w:ilvl="3" w:tplc="0409000F" w:tentative="1">
      <w:start w:val="1"/>
      <w:numFmt w:val="decimal"/>
      <w:lvlText w:val="%4."/>
      <w:lvlJc w:val="left"/>
      <w:pPr>
        <w:ind w:left="4594" w:hanging="360"/>
      </w:pPr>
    </w:lvl>
    <w:lvl w:ilvl="4" w:tplc="04090019" w:tentative="1">
      <w:start w:val="1"/>
      <w:numFmt w:val="lowerLetter"/>
      <w:lvlText w:val="%5."/>
      <w:lvlJc w:val="left"/>
      <w:pPr>
        <w:ind w:left="5314" w:hanging="360"/>
      </w:pPr>
    </w:lvl>
    <w:lvl w:ilvl="5" w:tplc="0409001B" w:tentative="1">
      <w:start w:val="1"/>
      <w:numFmt w:val="lowerRoman"/>
      <w:lvlText w:val="%6."/>
      <w:lvlJc w:val="right"/>
      <w:pPr>
        <w:ind w:left="6034" w:hanging="180"/>
      </w:pPr>
    </w:lvl>
    <w:lvl w:ilvl="6" w:tplc="0409000F" w:tentative="1">
      <w:start w:val="1"/>
      <w:numFmt w:val="decimal"/>
      <w:lvlText w:val="%7."/>
      <w:lvlJc w:val="left"/>
      <w:pPr>
        <w:ind w:left="6754" w:hanging="360"/>
      </w:pPr>
    </w:lvl>
    <w:lvl w:ilvl="7" w:tplc="04090019" w:tentative="1">
      <w:start w:val="1"/>
      <w:numFmt w:val="lowerLetter"/>
      <w:lvlText w:val="%8."/>
      <w:lvlJc w:val="left"/>
      <w:pPr>
        <w:ind w:left="7474" w:hanging="360"/>
      </w:pPr>
    </w:lvl>
    <w:lvl w:ilvl="8" w:tplc="0409001B" w:tentative="1">
      <w:start w:val="1"/>
      <w:numFmt w:val="lowerRoman"/>
      <w:lvlText w:val="%9."/>
      <w:lvlJc w:val="right"/>
      <w:pPr>
        <w:ind w:left="8194" w:hanging="180"/>
      </w:pPr>
    </w:lvl>
  </w:abstractNum>
  <w:abstractNum w:abstractNumId="6" w15:restartNumberingAfterBreak="0">
    <w:nsid w:val="0892045B"/>
    <w:multiLevelType w:val="hybridMultilevel"/>
    <w:tmpl w:val="E2509B5A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44B5C"/>
    <w:multiLevelType w:val="hybridMultilevel"/>
    <w:tmpl w:val="935CD2A2"/>
    <w:lvl w:ilvl="0" w:tplc="2E0C0B96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4F35CBA"/>
    <w:multiLevelType w:val="hybridMultilevel"/>
    <w:tmpl w:val="19CC3170"/>
    <w:lvl w:ilvl="0" w:tplc="2E0C0B9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E27011"/>
    <w:multiLevelType w:val="hybridMultilevel"/>
    <w:tmpl w:val="2042FF8E"/>
    <w:lvl w:ilvl="0" w:tplc="03B82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B9E"/>
    <w:multiLevelType w:val="hybridMultilevel"/>
    <w:tmpl w:val="32C87C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17DB0"/>
    <w:multiLevelType w:val="hybridMultilevel"/>
    <w:tmpl w:val="57946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D0ED7"/>
    <w:multiLevelType w:val="hybridMultilevel"/>
    <w:tmpl w:val="009EF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AD46AD"/>
    <w:multiLevelType w:val="hybridMultilevel"/>
    <w:tmpl w:val="E3F849D2"/>
    <w:lvl w:ilvl="0" w:tplc="9EF6DF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E42BD"/>
    <w:multiLevelType w:val="hybridMultilevel"/>
    <w:tmpl w:val="2530FA76"/>
    <w:lvl w:ilvl="0" w:tplc="2E0C0B9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F528D4"/>
    <w:multiLevelType w:val="hybridMultilevel"/>
    <w:tmpl w:val="B972B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D26ED"/>
    <w:multiLevelType w:val="hybridMultilevel"/>
    <w:tmpl w:val="2FC4C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E73EB7"/>
    <w:multiLevelType w:val="hybridMultilevel"/>
    <w:tmpl w:val="C02CDAF4"/>
    <w:lvl w:ilvl="0" w:tplc="96B4E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6742C1"/>
    <w:multiLevelType w:val="hybridMultilevel"/>
    <w:tmpl w:val="E37E1F46"/>
    <w:lvl w:ilvl="0" w:tplc="56A21E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B2E50"/>
    <w:multiLevelType w:val="hybridMultilevel"/>
    <w:tmpl w:val="E006E7AE"/>
    <w:lvl w:ilvl="0" w:tplc="2E0C0B9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A777AD0"/>
    <w:multiLevelType w:val="hybridMultilevel"/>
    <w:tmpl w:val="9D0C45C2"/>
    <w:lvl w:ilvl="0" w:tplc="2E0C0B9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BC4048"/>
    <w:multiLevelType w:val="hybridMultilevel"/>
    <w:tmpl w:val="C06C9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D362E7"/>
    <w:multiLevelType w:val="hybridMultilevel"/>
    <w:tmpl w:val="0EDEC592"/>
    <w:lvl w:ilvl="0" w:tplc="2E0C0B9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A664D5"/>
    <w:multiLevelType w:val="hybridMultilevel"/>
    <w:tmpl w:val="22B041E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B6C7F"/>
    <w:multiLevelType w:val="hybridMultilevel"/>
    <w:tmpl w:val="13865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34087"/>
    <w:multiLevelType w:val="hybridMultilevel"/>
    <w:tmpl w:val="5AF869F2"/>
    <w:lvl w:ilvl="0" w:tplc="2E0C0B9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1318B7"/>
    <w:multiLevelType w:val="hybridMultilevel"/>
    <w:tmpl w:val="2042FF8E"/>
    <w:lvl w:ilvl="0" w:tplc="03B82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51FF3"/>
    <w:multiLevelType w:val="hybridMultilevel"/>
    <w:tmpl w:val="E2B6F3CA"/>
    <w:lvl w:ilvl="0" w:tplc="DB004342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60"/>
        </w:tabs>
        <w:ind w:left="6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80"/>
        </w:tabs>
        <w:ind w:left="7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00"/>
        </w:tabs>
        <w:ind w:left="8300" w:hanging="360"/>
      </w:pPr>
      <w:rPr>
        <w:rFonts w:ascii="Wingdings" w:hAnsi="Wingdings" w:hint="default"/>
      </w:rPr>
    </w:lvl>
  </w:abstractNum>
  <w:abstractNum w:abstractNumId="28" w15:restartNumberingAfterBreak="0">
    <w:nsid w:val="6B642849"/>
    <w:multiLevelType w:val="hybridMultilevel"/>
    <w:tmpl w:val="EABCB4DC"/>
    <w:lvl w:ilvl="0" w:tplc="8C52B15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6CEE2BE5"/>
    <w:multiLevelType w:val="hybridMultilevel"/>
    <w:tmpl w:val="3D7881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372CAE"/>
    <w:multiLevelType w:val="hybridMultilevel"/>
    <w:tmpl w:val="A6A81402"/>
    <w:lvl w:ilvl="0" w:tplc="2E0C0B9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"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22A7AC3"/>
    <w:multiLevelType w:val="hybridMultilevel"/>
    <w:tmpl w:val="47E20BE2"/>
    <w:lvl w:ilvl="0" w:tplc="2F2E8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5395E13"/>
    <w:multiLevelType w:val="multilevel"/>
    <w:tmpl w:val="3CE20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6E57C7"/>
    <w:multiLevelType w:val="hybridMultilevel"/>
    <w:tmpl w:val="24B0EA4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C30588"/>
    <w:multiLevelType w:val="hybridMultilevel"/>
    <w:tmpl w:val="EA6A96A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F571C5"/>
    <w:multiLevelType w:val="hybridMultilevel"/>
    <w:tmpl w:val="CF128F94"/>
    <w:lvl w:ilvl="0" w:tplc="C0B228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C26C2F"/>
    <w:multiLevelType w:val="hybridMultilevel"/>
    <w:tmpl w:val="33886454"/>
    <w:lvl w:ilvl="0" w:tplc="2E0C0B96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9FF0FFA"/>
    <w:multiLevelType w:val="hybridMultilevel"/>
    <w:tmpl w:val="F5BA685C"/>
    <w:lvl w:ilvl="0" w:tplc="3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943DFD"/>
    <w:multiLevelType w:val="hybridMultilevel"/>
    <w:tmpl w:val="0A2487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B40176"/>
    <w:multiLevelType w:val="hybridMultilevel"/>
    <w:tmpl w:val="59FA2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87130"/>
    <w:multiLevelType w:val="hybridMultilevel"/>
    <w:tmpl w:val="19D43AC2"/>
    <w:lvl w:ilvl="0" w:tplc="2E0C0B96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Calibri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8"/>
  </w:num>
  <w:num w:numId="3">
    <w:abstractNumId w:val="39"/>
  </w:num>
  <w:num w:numId="4">
    <w:abstractNumId w:val="13"/>
  </w:num>
  <w:num w:numId="5">
    <w:abstractNumId w:val="24"/>
  </w:num>
  <w:num w:numId="6">
    <w:abstractNumId w:val="11"/>
  </w:num>
  <w:num w:numId="7">
    <w:abstractNumId w:val="9"/>
  </w:num>
  <w:num w:numId="8">
    <w:abstractNumId w:val="4"/>
  </w:num>
  <w:num w:numId="9">
    <w:abstractNumId w:val="37"/>
  </w:num>
  <w:num w:numId="10">
    <w:abstractNumId w:val="21"/>
  </w:num>
  <w:num w:numId="11">
    <w:abstractNumId w:val="26"/>
  </w:num>
  <w:num w:numId="12">
    <w:abstractNumId w:val="35"/>
  </w:num>
  <w:num w:numId="13">
    <w:abstractNumId w:val="12"/>
  </w:num>
  <w:num w:numId="14">
    <w:abstractNumId w:val="16"/>
  </w:num>
  <w:num w:numId="15">
    <w:abstractNumId w:val="15"/>
  </w:num>
  <w:num w:numId="16">
    <w:abstractNumId w:val="28"/>
  </w:num>
  <w:num w:numId="17">
    <w:abstractNumId w:val="27"/>
  </w:num>
  <w:num w:numId="18">
    <w:abstractNumId w:val="5"/>
  </w:num>
  <w:num w:numId="19">
    <w:abstractNumId w:val="25"/>
  </w:num>
  <w:num w:numId="20">
    <w:abstractNumId w:val="30"/>
  </w:num>
  <w:num w:numId="21">
    <w:abstractNumId w:val="7"/>
  </w:num>
  <w:num w:numId="22">
    <w:abstractNumId w:val="19"/>
  </w:num>
  <w:num w:numId="23">
    <w:abstractNumId w:val="20"/>
  </w:num>
  <w:num w:numId="24">
    <w:abstractNumId w:val="22"/>
  </w:num>
  <w:num w:numId="25">
    <w:abstractNumId w:val="36"/>
  </w:num>
  <w:num w:numId="26">
    <w:abstractNumId w:val="14"/>
  </w:num>
  <w:num w:numId="27">
    <w:abstractNumId w:val="8"/>
  </w:num>
  <w:num w:numId="28">
    <w:abstractNumId w:val="3"/>
  </w:num>
  <w:num w:numId="29">
    <w:abstractNumId w:val="40"/>
  </w:num>
  <w:num w:numId="30">
    <w:abstractNumId w:val="34"/>
  </w:num>
  <w:num w:numId="31">
    <w:abstractNumId w:val="23"/>
  </w:num>
  <w:num w:numId="32">
    <w:abstractNumId w:val="33"/>
  </w:num>
  <w:num w:numId="33">
    <w:abstractNumId w:val="31"/>
  </w:num>
  <w:num w:numId="34">
    <w:abstractNumId w:val="32"/>
  </w:num>
  <w:num w:numId="35">
    <w:abstractNumId w:val="6"/>
  </w:num>
  <w:num w:numId="36">
    <w:abstractNumId w:val="17"/>
  </w:num>
  <w:num w:numId="37">
    <w:abstractNumId w:val="29"/>
  </w:num>
  <w:num w:numId="38">
    <w:abstractNumId w:val="10"/>
  </w:num>
  <w:num w:numId="39">
    <w:abstractNumId w:val="2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16"/>
    <w:rsid w:val="00006A0B"/>
    <w:rsid w:val="00037615"/>
    <w:rsid w:val="00046287"/>
    <w:rsid w:val="0005770C"/>
    <w:rsid w:val="0007650D"/>
    <w:rsid w:val="00076A1F"/>
    <w:rsid w:val="000E77F0"/>
    <w:rsid w:val="000F6100"/>
    <w:rsid w:val="00150392"/>
    <w:rsid w:val="001575EC"/>
    <w:rsid w:val="00174416"/>
    <w:rsid w:val="001C05CF"/>
    <w:rsid w:val="001D75D6"/>
    <w:rsid w:val="001E07C6"/>
    <w:rsid w:val="001E5822"/>
    <w:rsid w:val="00256AC6"/>
    <w:rsid w:val="002863A0"/>
    <w:rsid w:val="002C2F90"/>
    <w:rsid w:val="002C6A80"/>
    <w:rsid w:val="002E146E"/>
    <w:rsid w:val="002E211A"/>
    <w:rsid w:val="002F27DA"/>
    <w:rsid w:val="00301966"/>
    <w:rsid w:val="003262F9"/>
    <w:rsid w:val="0036209A"/>
    <w:rsid w:val="003B0928"/>
    <w:rsid w:val="003B7BB2"/>
    <w:rsid w:val="003D1D42"/>
    <w:rsid w:val="003D4828"/>
    <w:rsid w:val="00425671"/>
    <w:rsid w:val="00472B4E"/>
    <w:rsid w:val="004A4264"/>
    <w:rsid w:val="004A6377"/>
    <w:rsid w:val="004C0FE1"/>
    <w:rsid w:val="004D2349"/>
    <w:rsid w:val="004D5302"/>
    <w:rsid w:val="005071EC"/>
    <w:rsid w:val="00511A5D"/>
    <w:rsid w:val="005139C6"/>
    <w:rsid w:val="00524EBC"/>
    <w:rsid w:val="00540E9B"/>
    <w:rsid w:val="005509E1"/>
    <w:rsid w:val="006068D3"/>
    <w:rsid w:val="006073D0"/>
    <w:rsid w:val="00633E0B"/>
    <w:rsid w:val="00640DD2"/>
    <w:rsid w:val="00665646"/>
    <w:rsid w:val="00665D49"/>
    <w:rsid w:val="00681E55"/>
    <w:rsid w:val="006875F8"/>
    <w:rsid w:val="006B69DF"/>
    <w:rsid w:val="006E5E8A"/>
    <w:rsid w:val="00713CD8"/>
    <w:rsid w:val="007362E1"/>
    <w:rsid w:val="0076152A"/>
    <w:rsid w:val="007879EB"/>
    <w:rsid w:val="007B3DC7"/>
    <w:rsid w:val="007E686B"/>
    <w:rsid w:val="00834622"/>
    <w:rsid w:val="00836A7F"/>
    <w:rsid w:val="0084618B"/>
    <w:rsid w:val="00853C3A"/>
    <w:rsid w:val="00854D32"/>
    <w:rsid w:val="008C6ECC"/>
    <w:rsid w:val="008F6326"/>
    <w:rsid w:val="009030E0"/>
    <w:rsid w:val="009112D5"/>
    <w:rsid w:val="00927476"/>
    <w:rsid w:val="009864C7"/>
    <w:rsid w:val="009A5926"/>
    <w:rsid w:val="009C68A5"/>
    <w:rsid w:val="00A00352"/>
    <w:rsid w:val="00A57BAA"/>
    <w:rsid w:val="00A671CE"/>
    <w:rsid w:val="00A87CEE"/>
    <w:rsid w:val="00AA3652"/>
    <w:rsid w:val="00AC2A26"/>
    <w:rsid w:val="00AC4ABB"/>
    <w:rsid w:val="00AE3D33"/>
    <w:rsid w:val="00AE5620"/>
    <w:rsid w:val="00AE590B"/>
    <w:rsid w:val="00AF0371"/>
    <w:rsid w:val="00B038A0"/>
    <w:rsid w:val="00B1423B"/>
    <w:rsid w:val="00B557CA"/>
    <w:rsid w:val="00B64E47"/>
    <w:rsid w:val="00B71949"/>
    <w:rsid w:val="00BB3DAC"/>
    <w:rsid w:val="00BC2DC9"/>
    <w:rsid w:val="00BD15F1"/>
    <w:rsid w:val="00C0441F"/>
    <w:rsid w:val="00C110E9"/>
    <w:rsid w:val="00C131A5"/>
    <w:rsid w:val="00C13EAB"/>
    <w:rsid w:val="00C16416"/>
    <w:rsid w:val="00C56067"/>
    <w:rsid w:val="00C81EFB"/>
    <w:rsid w:val="00CB1691"/>
    <w:rsid w:val="00CD5047"/>
    <w:rsid w:val="00CD544B"/>
    <w:rsid w:val="00CE146A"/>
    <w:rsid w:val="00CF00E2"/>
    <w:rsid w:val="00D02993"/>
    <w:rsid w:val="00D049D4"/>
    <w:rsid w:val="00D40C60"/>
    <w:rsid w:val="00D461A5"/>
    <w:rsid w:val="00D74AD0"/>
    <w:rsid w:val="00DC38CF"/>
    <w:rsid w:val="00DC63ED"/>
    <w:rsid w:val="00E07DE5"/>
    <w:rsid w:val="00E104D6"/>
    <w:rsid w:val="00E354B5"/>
    <w:rsid w:val="00EA4F02"/>
    <w:rsid w:val="00EA7C0F"/>
    <w:rsid w:val="00EF24BB"/>
    <w:rsid w:val="00F0139D"/>
    <w:rsid w:val="00F06CB6"/>
    <w:rsid w:val="00F14B36"/>
    <w:rsid w:val="00F22557"/>
    <w:rsid w:val="00F31641"/>
    <w:rsid w:val="00F8167F"/>
    <w:rsid w:val="00FD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17AAB78"/>
  <w14:defaultImageDpi w14:val="300"/>
  <w15:docId w15:val="{6653B387-5421-4666-96BC-B3D72B96E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A5926"/>
    <w:pPr>
      <w:keepNext/>
      <w:outlineLvl w:val="0"/>
    </w:pPr>
    <w:rPr>
      <w:rFonts w:ascii="Arial" w:eastAsia="Times New Roman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6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4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61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1A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C6A80"/>
    <w:rPr>
      <w:rFonts w:eastAsiaTheme="minorHAnsi"/>
      <w:sz w:val="22"/>
      <w:szCs w:val="22"/>
      <w:lang w:val="en-PH"/>
    </w:rPr>
  </w:style>
  <w:style w:type="paragraph" w:styleId="NormalWeb">
    <w:name w:val="Normal (Web)"/>
    <w:basedOn w:val="Normal"/>
    <w:uiPriority w:val="99"/>
    <w:unhideWhenUsed/>
    <w:rsid w:val="00C13E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9A5926"/>
    <w:rPr>
      <w:rFonts w:ascii="Arial" w:eastAsia="Times New Roman" w:hAnsi="Arial" w:cs="Arial"/>
      <w:b/>
      <w:bCs/>
      <w:sz w:val="22"/>
    </w:rPr>
  </w:style>
  <w:style w:type="paragraph" w:styleId="Header">
    <w:name w:val="header"/>
    <w:basedOn w:val="Normal"/>
    <w:link w:val="HeaderChar"/>
    <w:uiPriority w:val="99"/>
    <w:unhideWhenUsed/>
    <w:rsid w:val="003262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F9"/>
  </w:style>
  <w:style w:type="paragraph" w:styleId="Footer">
    <w:name w:val="footer"/>
    <w:basedOn w:val="Normal"/>
    <w:link w:val="FooterChar"/>
    <w:uiPriority w:val="99"/>
    <w:unhideWhenUsed/>
    <w:rsid w:val="003262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1587</Words>
  <Characters>9051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</Company>
  <LinksUpToDate>false</LinksUpToDate>
  <CharactersWithSpaces>10617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 Nori</dc:creator>
  <cp:lastModifiedBy>DEPED</cp:lastModifiedBy>
  <cp:revision>5</cp:revision>
  <dcterms:created xsi:type="dcterms:W3CDTF">2016-11-09T15:28:00Z</dcterms:created>
  <dcterms:modified xsi:type="dcterms:W3CDTF">2016-11-10T01:29:00Z</dcterms:modified>
</cp:coreProperties>
</file>