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127"/>
        <w:gridCol w:w="6236"/>
        <w:gridCol w:w="2127"/>
        <w:gridCol w:w="2039"/>
      </w:tblGrid>
      <w:tr w:rsidR="00C0441F" w:rsidRPr="00A4166F" w:rsidTr="00A4166F">
        <w:trPr>
          <w:trHeight w:val="260"/>
        </w:trPr>
        <w:tc>
          <w:tcPr>
            <w:tcW w:w="988" w:type="pct"/>
            <w:vMerge w:val="restart"/>
            <w:vAlign w:val="center"/>
          </w:tcPr>
          <w:p w:rsidR="00C0441F" w:rsidRPr="00A4166F" w:rsidRDefault="00301966" w:rsidP="00BC5E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24130</wp:posOffset>
                  </wp:positionV>
                  <wp:extent cx="519430" cy="48133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A4166F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A4166F" w:rsidRDefault="00C0441F" w:rsidP="00BC5E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81" w:type="pct"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1997" w:type="pct"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A4166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653" w:type="pct"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A4166F" w:rsidTr="00A4166F">
        <w:tc>
          <w:tcPr>
            <w:tcW w:w="988" w:type="pct"/>
            <w:vMerge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1997" w:type="pct"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A4166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WEEK NO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53" w:type="pct"/>
          </w:tcPr>
          <w:p w:rsidR="00C0441F" w:rsidRPr="003A7B94" w:rsidRDefault="009235B4">
            <w:pPr>
              <w:rPr>
                <w:rFonts w:ascii="Arial Narrow" w:hAnsi="Arial Narrow"/>
                <w:sz w:val="22"/>
                <w:szCs w:val="22"/>
              </w:rPr>
            </w:pPr>
            <w:r w:rsidRPr="003A7B94">
              <w:rPr>
                <w:rFonts w:ascii="Arial Narrow" w:hAnsi="Arial Narrow"/>
                <w:b/>
                <w:sz w:val="22"/>
                <w:szCs w:val="22"/>
              </w:rPr>
              <w:t>WEEK 35</w:t>
            </w:r>
          </w:p>
        </w:tc>
      </w:tr>
      <w:tr w:rsidR="00C0441F" w:rsidRPr="00A4166F" w:rsidTr="00A4166F">
        <w:tc>
          <w:tcPr>
            <w:tcW w:w="988" w:type="pct"/>
            <w:vMerge/>
          </w:tcPr>
          <w:p w:rsidR="00C0441F" w:rsidRPr="00A4166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A4166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1997" w:type="pct"/>
          </w:tcPr>
          <w:p w:rsidR="00C0441F" w:rsidRPr="00A4166F" w:rsidRDefault="004C0A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Ang mga tao ay pumupunta sa ibang lugar</w:t>
            </w:r>
          </w:p>
        </w:tc>
        <w:tc>
          <w:tcPr>
            <w:tcW w:w="681" w:type="pct"/>
          </w:tcPr>
          <w:p w:rsidR="00C0441F" w:rsidRPr="00A4166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653" w:type="pct"/>
          </w:tcPr>
          <w:p w:rsidR="00C0441F" w:rsidRPr="003A7B94" w:rsidRDefault="009235B4">
            <w:pPr>
              <w:rPr>
                <w:rFonts w:ascii="Arial Narrow" w:hAnsi="Arial Narrow"/>
                <w:sz w:val="22"/>
                <w:szCs w:val="22"/>
              </w:rPr>
            </w:pPr>
            <w:r w:rsidRPr="003A7B94">
              <w:rPr>
                <w:rFonts w:ascii="Arial Narrow" w:hAnsi="Arial Narrow"/>
                <w:b/>
                <w:sz w:val="22"/>
                <w:szCs w:val="22"/>
              </w:rPr>
              <w:t>4TH</w:t>
            </w:r>
            <w:r w:rsidR="00C0441F" w:rsidRPr="003A7B94">
              <w:rPr>
                <w:rFonts w:ascii="Arial Narrow" w:hAnsi="Arial Narrow"/>
                <w:b/>
                <w:sz w:val="22"/>
                <w:szCs w:val="22"/>
              </w:rPr>
              <w:t xml:space="preserve"> QUARTER</w:t>
            </w:r>
          </w:p>
        </w:tc>
      </w:tr>
    </w:tbl>
    <w:p w:rsidR="00C56067" w:rsidRPr="00A4166F" w:rsidRDefault="00C56067">
      <w:pPr>
        <w:rPr>
          <w:rFonts w:ascii="Arial Narrow" w:hAnsi="Arial Narrow"/>
          <w:sz w:val="22"/>
          <w:szCs w:val="22"/>
        </w:rPr>
      </w:pP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A4166F" w:rsidTr="004009AD">
        <w:tc>
          <w:tcPr>
            <w:tcW w:w="1242" w:type="dxa"/>
          </w:tcPr>
          <w:p w:rsidR="00301966" w:rsidRPr="00A4166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A4166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A4166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:rsidR="00301966" w:rsidRPr="00A4166F" w:rsidRDefault="00301966" w:rsidP="004009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:rsidR="00301966" w:rsidRPr="00A4166F" w:rsidRDefault="00301966" w:rsidP="004009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:rsidR="00301966" w:rsidRPr="00A4166F" w:rsidRDefault="00301966" w:rsidP="004009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:rsidR="00301966" w:rsidRPr="00A4166F" w:rsidRDefault="00301966" w:rsidP="004009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:rsidR="00301966" w:rsidRPr="00A4166F" w:rsidRDefault="00301966" w:rsidP="004009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A4166F" w:rsidTr="00A4166F">
        <w:trPr>
          <w:trHeight w:val="67"/>
        </w:trPr>
        <w:tc>
          <w:tcPr>
            <w:tcW w:w="1242" w:type="dxa"/>
            <w:vMerge w:val="restart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A4166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A4166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A4166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:rsidR="00AD712A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AD712A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AD712A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AD712A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AD712A" w:rsidRPr="00A4166F" w:rsidRDefault="00AD712A" w:rsidP="00AD712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AD712A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A4166F" w:rsidRDefault="00AD712A" w:rsidP="00AD712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A4166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A4166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A4166F" w:rsidTr="00A4166F">
        <w:trPr>
          <w:trHeight w:val="65"/>
        </w:trPr>
        <w:tc>
          <w:tcPr>
            <w:tcW w:w="1242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A4166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A4166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65"/>
        </w:trPr>
        <w:tc>
          <w:tcPr>
            <w:tcW w:w="1242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A4166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65"/>
        </w:trPr>
        <w:tc>
          <w:tcPr>
            <w:tcW w:w="1242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A4166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A4166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A4166F" w:rsidTr="00A4166F">
        <w:trPr>
          <w:trHeight w:val="191"/>
        </w:trPr>
        <w:tc>
          <w:tcPr>
            <w:tcW w:w="1242" w:type="dxa"/>
            <w:vMerge w:val="restart"/>
          </w:tcPr>
          <w:p w:rsidR="00511A5D" w:rsidRPr="00A4166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:rsidR="00511A5D" w:rsidRPr="00A4166F" w:rsidRDefault="00511A5D" w:rsidP="009235B4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AE1249" w:rsidRPr="00A4166F">
              <w:rPr>
                <w:rFonts w:ascii="Arial Narrow" w:hAnsi="Arial Narrow"/>
                <w:sz w:val="22"/>
                <w:szCs w:val="22"/>
              </w:rPr>
              <w:t>SE (Pagpapaunlad sa Kakayahang Sosyo-Emosyunal)</w:t>
            </w:r>
          </w:p>
          <w:p w:rsidR="00AE1249" w:rsidRPr="00A4166F" w:rsidRDefault="00AE1249" w:rsidP="009235B4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PKom (Pakikisalamuha sa Iba Bilang Kasapi ng Komunidad)</w:t>
            </w:r>
          </w:p>
          <w:p w:rsidR="00AE1249" w:rsidRPr="00A4166F" w:rsidRDefault="00AE1249" w:rsidP="009235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9235B4" w:rsidRPr="00A4166F" w:rsidRDefault="004E290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Mensahe: </w:t>
            </w:r>
          </w:p>
          <w:p w:rsidR="00511A5D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Ang mga tao ay nakakapunta sa ibang lugar sa pamamagitan ng mga sasakyang panglupa.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Tanong: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Anong uri ng mga transportasyon ang pwedeng magamit sa lupa?</w:t>
            </w:r>
          </w:p>
        </w:tc>
        <w:tc>
          <w:tcPr>
            <w:tcW w:w="1627" w:type="dxa"/>
            <w:vMerge w:val="restart"/>
          </w:tcPr>
          <w:p w:rsidR="009235B4" w:rsidRPr="00A4166F" w:rsidRDefault="004E290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Mensahe: </w:t>
            </w:r>
          </w:p>
          <w:p w:rsidR="00511A5D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Ang mga tao ay nakakapunta sa ibang lugar sa pamamagitan ng mga sasakyang pangtubig.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Tanong: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Anong uri ng mga transportasyon ang pwedeng magamit sa tubig? </w:t>
            </w:r>
          </w:p>
        </w:tc>
        <w:tc>
          <w:tcPr>
            <w:tcW w:w="1627" w:type="dxa"/>
            <w:vMerge w:val="restart"/>
          </w:tcPr>
          <w:p w:rsidR="009235B4" w:rsidRPr="00A4166F" w:rsidRDefault="004E290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Mensahe: </w:t>
            </w:r>
          </w:p>
          <w:p w:rsidR="00511A5D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Ang mga tao ay nakakapunta sa ibang lugar sa pamamagitan ng mga sasakyang panghimpapawid.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Tanong: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Anong uri ng mga transportasyon ang pwedeng magamit sa himpapawid? </w:t>
            </w:r>
          </w:p>
        </w:tc>
        <w:tc>
          <w:tcPr>
            <w:tcW w:w="1627" w:type="dxa"/>
            <w:vMerge w:val="restart"/>
          </w:tcPr>
          <w:p w:rsidR="009235B4" w:rsidRPr="00A4166F" w:rsidRDefault="004E290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Mensahe: </w:t>
            </w:r>
          </w:p>
          <w:p w:rsidR="00511A5D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May iba’t ibang trabaho ang mga tao na may kaugnayan sa sasakyang pangserbisyo.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Halimbawa: Drayber, konduktor, piloto, mekaniko, kapitan ng barko, dispatcher, flight </w:t>
            </w:r>
            <w:r w:rsidRPr="00A4166F">
              <w:rPr>
                <w:rFonts w:ascii="Arial Narrow" w:hAnsi="Arial Narrow"/>
              </w:rPr>
              <w:lastRenderedPageBreak/>
              <w:t xml:space="preserve">attendant,at gas boy.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Tanong: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Anong mga halimbawa ng trabaho ang may kaugnayan sa transport service?</w:t>
            </w:r>
          </w:p>
        </w:tc>
        <w:tc>
          <w:tcPr>
            <w:tcW w:w="1628" w:type="dxa"/>
            <w:vMerge w:val="restart"/>
          </w:tcPr>
          <w:p w:rsidR="009235B4" w:rsidRPr="00A4166F" w:rsidRDefault="004E290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lastRenderedPageBreak/>
              <w:t xml:space="preserve">Mensahe: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Sumusunod sa mga tuntunin ang mga tao tuwing silaay bumibiyahe sa iba’t ibang lugar.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Tanong: </w:t>
            </w:r>
          </w:p>
          <w:p w:rsidR="009235B4" w:rsidRPr="00A4166F" w:rsidRDefault="009235B4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Ano-anong mga tuntunin ang dapat nating sundin? Bakit napakahalaga ng pagsunod sa mga tuntunin? </w:t>
            </w:r>
          </w:p>
        </w:tc>
      </w:tr>
      <w:tr w:rsidR="00511A5D" w:rsidRPr="00A4166F" w:rsidTr="00A4166F">
        <w:trPr>
          <w:trHeight w:val="191"/>
        </w:trPr>
        <w:tc>
          <w:tcPr>
            <w:tcW w:w="1242" w:type="dxa"/>
            <w:vMerge/>
          </w:tcPr>
          <w:p w:rsidR="00511A5D" w:rsidRPr="00A4166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F5411" w:rsidRPr="00A4166F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="00AE1249" w:rsidRPr="00A4166F">
              <w:rPr>
                <w:rFonts w:ascii="Arial Narrow" w:hAnsi="Arial Narrow"/>
                <w:i/>
                <w:sz w:val="22"/>
                <w:szCs w:val="22"/>
              </w:rPr>
              <w:t>Ang bata ay nagkakaroon ng pag-unawa sa</w:t>
            </w:r>
          </w:p>
          <w:p w:rsidR="00511A5D" w:rsidRPr="00A4166F" w:rsidRDefault="00AE124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</w:tr>
      <w:tr w:rsidR="00511A5D" w:rsidRPr="00A4166F" w:rsidTr="00A4166F">
        <w:trPr>
          <w:trHeight w:val="191"/>
        </w:trPr>
        <w:tc>
          <w:tcPr>
            <w:tcW w:w="1242" w:type="dxa"/>
            <w:vMerge/>
          </w:tcPr>
          <w:p w:rsidR="00511A5D" w:rsidRPr="00A4166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F5411" w:rsidRPr="00A4166F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PS:</w:t>
            </w:r>
            <w:r w:rsidR="00AE1249" w:rsidRPr="00A416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1249" w:rsidRPr="00A4166F">
              <w:rPr>
                <w:rFonts w:ascii="Arial Narrow" w:hAnsi="Arial Narrow"/>
                <w:i/>
                <w:sz w:val="22"/>
                <w:szCs w:val="22"/>
              </w:rPr>
              <w:t>Ang bata ay nakapagpapamalas ng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511A5D" w:rsidRPr="00A4166F" w:rsidRDefault="00AE124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i/>
                <w:sz w:val="22"/>
                <w:szCs w:val="22"/>
              </w:rPr>
              <w:t>pagmamalaki at kasiyahan makapagkuwento ng sariling karansan bilang kabahagi ng pamilya, paaralan at komunidad</w:t>
            </w: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</w:tr>
      <w:tr w:rsidR="00511A5D" w:rsidRPr="00A4166F" w:rsidTr="00A4166F">
        <w:trPr>
          <w:trHeight w:val="191"/>
        </w:trPr>
        <w:tc>
          <w:tcPr>
            <w:tcW w:w="1242" w:type="dxa"/>
            <w:vMerge/>
          </w:tcPr>
          <w:p w:rsidR="00511A5D" w:rsidRPr="00A4166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9235B4" w:rsidRPr="00A4166F" w:rsidRDefault="00511A5D" w:rsidP="009235B4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BC5E28" w:rsidRPr="00A4166F" w:rsidRDefault="00AE1249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AE1249" w:rsidRPr="00A4166F" w:rsidRDefault="00AE1249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KMKPKom-00-3</w:t>
            </w: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511A5D" w:rsidRPr="00A4166F" w:rsidRDefault="00511A5D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39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:rsidR="00AE1249" w:rsidRPr="00A4166F" w:rsidRDefault="00FA30FF" w:rsidP="00AE12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</w:p>
          <w:p w:rsidR="00E850B2" w:rsidRPr="00A4166F" w:rsidRDefault="00E850B2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  <w:p w:rsidR="00FA30FF" w:rsidRPr="00A4166F" w:rsidRDefault="00E850B2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LL (Language, Literacy and Communication)</w:t>
            </w:r>
          </w:p>
          <w:p w:rsidR="00E850B2" w:rsidRPr="00A4166F" w:rsidRDefault="00B32557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VPD (Visual Perception and Discrimination)</w:t>
            </w:r>
          </w:p>
          <w:p w:rsidR="00133963" w:rsidRPr="00A4166F" w:rsidRDefault="00133963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PA (Phonological Awareness)</w:t>
            </w:r>
          </w:p>
          <w:p w:rsidR="00D766DA" w:rsidRPr="00A4166F" w:rsidRDefault="00D766DA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AK (Alphabet Knowledge)</w:t>
            </w:r>
          </w:p>
          <w:p w:rsidR="00133963" w:rsidRPr="00A4166F" w:rsidRDefault="00133963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L(Logic)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FA30FF" w:rsidRPr="00A4166F" w:rsidRDefault="00AE124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Call Out Word Game </w:t>
            </w:r>
          </w:p>
          <w:p w:rsidR="00AE1249" w:rsidRPr="00A4166F" w:rsidRDefault="00B3255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LLKVPD-Ie-4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FA30FF" w:rsidRPr="00A4166F" w:rsidRDefault="00247CD6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Malayang </w:t>
            </w:r>
            <w:r w:rsidR="00FA30FF" w:rsidRPr="00A4166F">
              <w:rPr>
                <w:rFonts w:ascii="Arial Narrow" w:hAnsi="Arial Narrow"/>
              </w:rPr>
              <w:t>Paggawa:</w:t>
            </w:r>
          </w:p>
          <w:p w:rsidR="00AE1249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AE1249" w:rsidRPr="00A4166F" w:rsidRDefault="00AE124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Puzzles</w:t>
            </w:r>
          </w:p>
          <w:p w:rsidR="00E850B2" w:rsidRPr="00A4166F" w:rsidRDefault="00E850B2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KPKFM-00-1.5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AE1249" w:rsidRPr="00A4166F" w:rsidRDefault="00AE124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Junk Models</w:t>
            </w:r>
          </w:p>
          <w:p w:rsidR="00AE1249" w:rsidRPr="00A4166F" w:rsidRDefault="00133963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SKMP-00-8</w:t>
            </w:r>
          </w:p>
          <w:p w:rsidR="00133963" w:rsidRPr="00A4166F" w:rsidRDefault="00133963" w:rsidP="00A4166F">
            <w:pPr>
              <w:rPr>
                <w:rFonts w:ascii="Arial Narrow" w:hAnsi="Arial Narrow"/>
              </w:rPr>
            </w:pPr>
          </w:p>
          <w:p w:rsidR="00AE1249" w:rsidRPr="00A4166F" w:rsidRDefault="00AE124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Syllable Race</w:t>
            </w:r>
          </w:p>
          <w:p w:rsidR="00AE1249" w:rsidRPr="00A4166F" w:rsidRDefault="00133963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LLKPA-Ig-8</w:t>
            </w:r>
          </w:p>
          <w:p w:rsidR="00133963" w:rsidRPr="00A4166F" w:rsidRDefault="00133963" w:rsidP="00A4166F">
            <w:pPr>
              <w:rPr>
                <w:rFonts w:ascii="Arial Narrow" w:hAnsi="Arial Narrow"/>
              </w:rPr>
            </w:pPr>
          </w:p>
          <w:p w:rsidR="00AE1249" w:rsidRPr="00A4166F" w:rsidRDefault="00AE124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Whe</w:t>
            </w:r>
            <w:r w:rsidR="00E850B2" w:rsidRPr="00A4166F">
              <w:rPr>
                <w:rFonts w:ascii="Arial Narrow" w:hAnsi="Arial Narrow"/>
              </w:rPr>
              <w:t>el Sequence</w:t>
            </w:r>
          </w:p>
          <w:p w:rsidR="00E850B2" w:rsidRPr="00A4166F" w:rsidRDefault="00133963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MKSC-00-8</w:t>
            </w:r>
          </w:p>
          <w:p w:rsidR="00133963" w:rsidRPr="00A4166F" w:rsidRDefault="00133963" w:rsidP="00A4166F">
            <w:pPr>
              <w:rPr>
                <w:rFonts w:ascii="Arial Narrow" w:hAnsi="Arial Narrow"/>
              </w:rPr>
            </w:pPr>
          </w:p>
          <w:p w:rsidR="00E850B2" w:rsidRPr="00A4166F" w:rsidRDefault="00E850B2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Boat Collage </w:t>
            </w:r>
          </w:p>
          <w:p w:rsidR="00133963" w:rsidRPr="00A4166F" w:rsidRDefault="00133963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SKMP-00-7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FA30FF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Call Out Word Gane </w:t>
            </w:r>
          </w:p>
          <w:p w:rsidR="00B32557" w:rsidRPr="00A4166F" w:rsidRDefault="00B3255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LLKVPD-Ie-4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Boat Collage 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SKMP-00-7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Puzzles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KPKFM-00-1.5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Junk Models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Syllable Race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LLKPA-Ig-8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Wheel Sequence</w:t>
            </w:r>
          </w:p>
          <w:p w:rsidR="00FA30FF" w:rsidRPr="00A4166F" w:rsidRDefault="00D766DA" w:rsidP="00421049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MKSC-00-8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FA30FF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Transportation Mobiles 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SKMP-00-4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Wheel Sequence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MKSC-00-8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Boat Collage 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SKMP-00-7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Puzzles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KPKFM-00-1.5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Junk Models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Syllable Race</w:t>
            </w:r>
          </w:p>
          <w:p w:rsidR="00FA30FF" w:rsidRPr="00A4166F" w:rsidRDefault="00D766DA" w:rsidP="00421049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LLKPA-Ig-8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Pamamatnubay ng Guro:  </w:t>
            </w:r>
          </w:p>
          <w:p w:rsidR="00FA30FF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Blend It </w:t>
            </w:r>
          </w:p>
          <w:p w:rsidR="00FA30FF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LLKAK –Ih-7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87744" w:rsidRPr="00A4166F" w:rsidRDefault="00287744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Syllable Race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LLKPA-Ig-8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Wheel Sequence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Boat Collage 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SKMP-00-7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Puzzles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KPKFM-00-1.5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Junk Models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SKMP-00-8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Pamamatnubay ng Guro:  </w:t>
            </w:r>
          </w:p>
          <w:p w:rsidR="0077262C" w:rsidRPr="00A4166F" w:rsidRDefault="0077262C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Poster: Safety Rules </w:t>
            </w:r>
          </w:p>
          <w:p w:rsidR="0077262C" w:rsidRPr="00A4166F" w:rsidRDefault="0077262C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SKMP-00-1</w:t>
            </w:r>
          </w:p>
          <w:p w:rsidR="00A012AB" w:rsidRPr="00A4166F" w:rsidRDefault="00A012AB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87744" w:rsidRPr="00A4166F" w:rsidRDefault="00287744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Junk Models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SKMP-00-8</w:t>
            </w:r>
          </w:p>
          <w:p w:rsidR="005E401C" w:rsidRPr="00A4166F" w:rsidRDefault="005E401C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Syllable Race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LLKPA-Ig-8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Wheel Sequence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MKSC-00-8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Boat Collage 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SKMP-00-7</w:t>
            </w: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</w:p>
          <w:p w:rsidR="00D766DA" w:rsidRPr="00A4166F" w:rsidRDefault="00D766D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Transportation Puzzles</w:t>
            </w:r>
          </w:p>
          <w:p w:rsidR="00FA30FF" w:rsidRPr="00A4166F" w:rsidRDefault="00D766DA" w:rsidP="00421049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KPKFM-00-1.5</w:t>
            </w:r>
          </w:p>
        </w:tc>
      </w:tr>
      <w:tr w:rsidR="00FA30FF" w:rsidRPr="00A4166F" w:rsidTr="00A4166F">
        <w:trPr>
          <w:trHeight w:val="638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CS:  </w:t>
            </w:r>
            <w:r w:rsidR="00E850B2" w:rsidRPr="00A4166F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</w:t>
            </w:r>
            <w:r w:rsidRPr="00A4166F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:rsidR="00FA30FF" w:rsidRPr="00A4166F" w:rsidRDefault="00E850B2" w:rsidP="00FA30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 lumimbag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E850B2" w:rsidRPr="00A4166F">
              <w:rPr>
                <w:rFonts w:ascii="Arial Narrow" w:hAnsi="Arial Narrow"/>
                <w:b/>
                <w:sz w:val="22"/>
                <w:szCs w:val="22"/>
              </w:rPr>
              <w:t xml:space="preserve"> pagpapahayag ng kaisipan at imahinasyon sa malikhain at malayang pamamaraan</w:t>
            </w:r>
          </w:p>
          <w:p w:rsidR="001C54E1" w:rsidRPr="00A4166F" w:rsidRDefault="001C54E1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*similarities and differences in what he/she can see</w:t>
            </w:r>
          </w:p>
          <w:p w:rsidR="00FA30FF" w:rsidRPr="00A4166F" w:rsidRDefault="00133963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letter sound to name relations</w:t>
            </w:r>
          </w:p>
          <w:p w:rsidR="00D766DA" w:rsidRPr="00A4166F" w:rsidRDefault="00D766DA" w:rsidP="00D766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*letter representation of sounds-that letters as symbols have names and distinct sounds</w:t>
            </w:r>
          </w:p>
          <w:p w:rsidR="00133963" w:rsidRPr="00A4166F" w:rsidRDefault="00133963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objects in environment have properties or attributes (e.g color, size, shapes, and functions) and that objects can be manipulated based on these properties and attributes)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2241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="00E850B2" w:rsidRPr="00A4166F">
              <w:rPr>
                <w:rFonts w:ascii="Arial Narrow" w:hAnsi="Arial Narrow"/>
                <w:b/>
                <w:i/>
                <w:sz w:val="22"/>
                <w:szCs w:val="22"/>
              </w:rPr>
              <w:t>Ang bata ay nakapgpapamalas ng</w:t>
            </w:r>
            <w:r w:rsidRPr="00A4166F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E850B2" w:rsidRPr="00A4166F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:rsidR="00FA30FF" w:rsidRPr="00A4166F" w:rsidRDefault="00FA30FF" w:rsidP="00FA30F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E850B2" w:rsidRPr="00A4166F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imahinasyon sa pamamagitan ng malikhaing paggupit/pagpinta</w:t>
            </w:r>
          </w:p>
          <w:p w:rsidR="001C54E1" w:rsidRPr="00A4166F" w:rsidRDefault="001C54E1" w:rsidP="00FA30F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*critically observes and makes sense of things around him/her</w:t>
            </w:r>
          </w:p>
          <w:p w:rsidR="00FA30FF" w:rsidRPr="00A4166F" w:rsidRDefault="00FA30FF" w:rsidP="00FA30F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133963" w:rsidRPr="00A4166F">
              <w:rPr>
                <w:rFonts w:ascii="Arial Narrow" w:hAnsi="Arial Narrow"/>
                <w:b/>
                <w:sz w:val="22"/>
                <w:szCs w:val="22"/>
              </w:rPr>
              <w:t>sound by listening to familiar poems and stories, and singing of rhymes and songs</w:t>
            </w:r>
          </w:p>
          <w:p w:rsidR="00D766DA" w:rsidRPr="00A4166F" w:rsidRDefault="00D766DA" w:rsidP="00FA30F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identify the letter names and sounds </w:t>
            </w:r>
          </w:p>
          <w:p w:rsidR="00FA30FF" w:rsidRPr="00A4166F" w:rsidRDefault="00133963" w:rsidP="00D766DA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326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D766DA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4166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191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FA30FF" w:rsidRPr="00A4166F" w:rsidRDefault="00FA30FF" w:rsidP="000006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287744" w:rsidRPr="00A4166F">
              <w:rPr>
                <w:rFonts w:ascii="Arial Narrow" w:hAnsi="Arial Narrow"/>
                <w:b/>
                <w:sz w:val="22"/>
                <w:szCs w:val="22"/>
              </w:rPr>
              <w:t>LL (Language, Literacy and Communication)</w:t>
            </w:r>
          </w:p>
          <w:p w:rsidR="00287744" w:rsidRPr="00A4166F" w:rsidRDefault="00287744" w:rsidP="0000067D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OL (Oral Language)</w:t>
            </w:r>
          </w:p>
        </w:tc>
        <w:tc>
          <w:tcPr>
            <w:tcW w:w="1627" w:type="dxa"/>
            <w:vMerge w:val="restart"/>
          </w:tcPr>
          <w:p w:rsidR="00FA30FF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Laro:  Round Robin 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Awit  “ Bike ride” </w:t>
            </w:r>
          </w:p>
        </w:tc>
        <w:tc>
          <w:tcPr>
            <w:tcW w:w="1627" w:type="dxa"/>
            <w:vMerge w:val="restart"/>
          </w:tcPr>
          <w:p w:rsidR="00FA30FF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Laro:  “ What’s the word? “ (Opposite words)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Awit: The Wheel on the Bus</w:t>
            </w:r>
          </w:p>
        </w:tc>
        <w:tc>
          <w:tcPr>
            <w:tcW w:w="1627" w:type="dxa"/>
            <w:vMerge w:val="restart"/>
          </w:tcPr>
          <w:p w:rsidR="00FA30FF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Mensahe: 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May iba’t ibang katangian ang bawat sasakyan. Ikumpara ang bawat transportasyon. 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Ano ang kanilang pagkakatulad o pagkakaiba? –eroplano,</w:t>
            </w:r>
          </w:p>
        </w:tc>
        <w:tc>
          <w:tcPr>
            <w:tcW w:w="1627" w:type="dxa"/>
            <w:vMerge w:val="restart"/>
          </w:tcPr>
          <w:p w:rsidR="00FA30FF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Awit: Twinkle Twinkle Traffic Lights 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Ipapakita ng mga bata ang ginawa nilang Transportation Junk Models. </w:t>
            </w:r>
          </w:p>
        </w:tc>
        <w:tc>
          <w:tcPr>
            <w:tcW w:w="1628" w:type="dxa"/>
            <w:vMerge w:val="restart"/>
          </w:tcPr>
          <w:p w:rsidR="00FA30FF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Awit: This is the way we cross the street…</w:t>
            </w: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</w:p>
          <w:p w:rsidR="0000067D" w:rsidRPr="00A4166F" w:rsidRDefault="0000067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Segmentation Exercises </w:t>
            </w:r>
          </w:p>
        </w:tc>
      </w:tr>
      <w:tr w:rsidR="00FA30FF" w:rsidRPr="00A4166F" w:rsidTr="00A4166F">
        <w:trPr>
          <w:trHeight w:val="191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287744" w:rsidRPr="00A4166F" w:rsidRDefault="00287744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*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192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A30FF" w:rsidRPr="00A4166F" w:rsidRDefault="00287744" w:rsidP="002877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confidently speaks and expresses his/her feelings and ideas in words that </w:t>
            </w:r>
          </w:p>
          <w:p w:rsidR="00287744" w:rsidRPr="00A4166F" w:rsidRDefault="00287744" w:rsidP="002877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make sense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191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26C83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287744" w:rsidRPr="00A4166F">
              <w:rPr>
                <w:rFonts w:ascii="Arial Narrow" w:hAnsi="Arial Narrow"/>
                <w:sz w:val="22"/>
                <w:szCs w:val="22"/>
              </w:rPr>
              <w:t>LLKOL-Ia-2</w:t>
            </w:r>
          </w:p>
          <w:p w:rsidR="00287744" w:rsidRPr="00A4166F" w:rsidRDefault="00287744" w:rsidP="00F26C83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LLKOL-Id-4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421049">
        <w:trPr>
          <w:trHeight w:val="67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:rsidR="00FA30FF" w:rsidRPr="00A4166F" w:rsidRDefault="00FA30FF" w:rsidP="00421049">
            <w:pPr>
              <w:jc w:val="center"/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SNACK TIME</w:t>
            </w: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PS: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5615" w:type="dxa"/>
            <w:gridSpan w:val="7"/>
            <w:vAlign w:val="center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NAP TIME</w:t>
            </w:r>
          </w:p>
        </w:tc>
      </w:tr>
      <w:tr w:rsidR="00FA30FF" w:rsidRPr="00A4166F" w:rsidTr="00A4166F">
        <w:trPr>
          <w:trHeight w:val="67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Story:  </w:t>
            </w:r>
          </w:p>
          <w:p w:rsidR="00F26C83" w:rsidRPr="00A4166F" w:rsidRDefault="00E7637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Ang Barumbadong Bus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Story:  </w:t>
            </w:r>
          </w:p>
          <w:p w:rsidR="00F26C83" w:rsidRPr="00A4166F" w:rsidRDefault="00E7637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Bus Stops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Story</w:t>
            </w:r>
          </w:p>
          <w:p w:rsidR="00F26C83" w:rsidRPr="00A4166F" w:rsidRDefault="00E7637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Snakes on the Bus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Story:  </w:t>
            </w:r>
          </w:p>
          <w:p w:rsidR="00F26C83" w:rsidRPr="00A4166F" w:rsidRDefault="00E7637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Ang Bisikleta ni Momon</w:t>
            </w:r>
          </w:p>
        </w:tc>
        <w:tc>
          <w:tcPr>
            <w:tcW w:w="1628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Story:  </w:t>
            </w:r>
          </w:p>
          <w:p w:rsidR="00F26C83" w:rsidRPr="00A4166F" w:rsidRDefault="00E7637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Ang Ambisyosong Istetoskop</w:t>
            </w: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A30FF" w:rsidRPr="00A4166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</w:t>
            </w:r>
            <w:r w:rsidR="0012382B" w:rsidRPr="00A4166F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, written by author(s), and illustrated by someone</w:t>
            </w:r>
          </w:p>
          <w:p w:rsidR="00FA30FF" w:rsidRPr="00A4166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importance that books can be used to entertain self and to learn new things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A30FF" w:rsidRPr="00A4166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:rsidR="00FA30FF" w:rsidRPr="00A4166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39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lastRenderedPageBreak/>
              <w:t>WORK PERIOD 2</w:t>
            </w: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  <w:p w:rsidR="00EE79DF" w:rsidRPr="00A4166F" w:rsidRDefault="00EE79D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        NNS  (Number  </w:t>
            </w:r>
          </w:p>
          <w:p w:rsidR="00EE79DF" w:rsidRPr="00A4166F" w:rsidRDefault="00EE79D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    and Number Sense</w:t>
            </w:r>
          </w:p>
          <w:p w:rsidR="00EE79DF" w:rsidRPr="00A4166F" w:rsidRDefault="00EE79D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ME (Measurement)</w:t>
            </w: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B74AD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Train Ride: Balloons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FA30FF" w:rsidRPr="00A4166F" w:rsidRDefault="0054497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Malayang </w:t>
            </w:r>
            <w:r w:rsidR="00FA30FF" w:rsidRPr="00A4166F">
              <w:rPr>
                <w:rFonts w:ascii="Arial Narrow" w:hAnsi="Arial Narrow"/>
              </w:rPr>
              <w:t>Paggawa: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47CD6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 </w:t>
            </w:r>
          </w:p>
          <w:p w:rsidR="00FB35EA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Block Play</w:t>
            </w: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MKSC-00-4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MKSC-00-2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Number Train Graph </w:t>
            </w:r>
          </w:p>
          <w:p w:rsidR="00FB35EA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FA30FF" w:rsidRPr="00A4166F" w:rsidRDefault="00B74AD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Number Concentration (0-10</w:t>
            </w:r>
            <w:r w:rsidR="00FA30FF" w:rsidRPr="00A4166F">
              <w:rPr>
                <w:rFonts w:ascii="Arial Narrow" w:hAnsi="Arial Narrow"/>
              </w:rPr>
              <w:t>)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MKC-00-2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Tens Concentration</w:t>
            </w:r>
          </w:p>
          <w:p w:rsidR="00856D39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856D39" w:rsidRPr="00A4166F" w:rsidRDefault="00CD6F8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What Numbers Can You Make (up to quantities of 10)</w:t>
            </w:r>
          </w:p>
          <w:p w:rsidR="00CD6F8D" w:rsidRPr="00A4166F" w:rsidRDefault="00CD6F8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CD6F8D" w:rsidRPr="00A4166F" w:rsidRDefault="00CD6F8D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 Spots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What Numbers Can You Make (up to quantities of 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Block Play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MKSC-00-4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Number Train Graph 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Number Concentration (0-10)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Tens Concentration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EF0662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Dogs in the Pocket Chart</w:t>
            </w:r>
          </w:p>
          <w:p w:rsidR="00856D39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MKAT-00-11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037801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Tens Concentration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What Numbers Can You Make (up to quantities of 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Block Play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MKSC-00-4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Number Train Graph 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Number Concentration (0-10)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856D3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 Frames</w:t>
            </w:r>
          </w:p>
          <w:p w:rsidR="00856D39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MKC-00-7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Number Concentration (0-10)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Tens Concentration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What Numbers Can You Make (up to quantities of 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Block Play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MKSC-00-4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Number Train Graph 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 w:val="restart"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Pamamatnubay ng Guro:</w:t>
            </w:r>
          </w:p>
          <w:p w:rsidR="00B74AD9" w:rsidRPr="00A4166F" w:rsidRDefault="00856D3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Hands Down, Kites Up</w:t>
            </w:r>
          </w:p>
          <w:p w:rsidR="00856D39" w:rsidRPr="00A4166F" w:rsidRDefault="00EE79DF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MKME-00-2</w:t>
            </w:r>
          </w:p>
          <w:p w:rsidR="00EE79DF" w:rsidRPr="00A4166F" w:rsidRDefault="00EE79DF" w:rsidP="00A4166F">
            <w:pPr>
              <w:rPr>
                <w:rFonts w:ascii="Arial Narrow" w:hAnsi="Arial Narrow"/>
              </w:rPr>
            </w:pP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Malayang Paggawa:</w:t>
            </w:r>
          </w:p>
          <w:p w:rsidR="00FB35EA" w:rsidRPr="00A4166F" w:rsidRDefault="00FB35EA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(Mungkahing Gawain)</w:t>
            </w:r>
          </w:p>
          <w:p w:rsidR="00247CD6" w:rsidRPr="00A4166F" w:rsidRDefault="00247CD6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Number Train Graph 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Number Concentration (0-10)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MKC-00-2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Tens Concentration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What Numbers Can You Make (up to quantities of 10)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MKAT-00-3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MKAT-00-8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Block Play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MKSC-00-4</w:t>
            </w:r>
          </w:p>
          <w:p w:rsidR="00037801" w:rsidRPr="00A4166F" w:rsidRDefault="00037801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MKSC-00-2</w:t>
            </w:r>
          </w:p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38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*objects in the environment have properties or attributes (e.g., color, size, shapes, and functions) and that objects can be manipulated based on these properties and attributes</w:t>
            </w:r>
            <w:r w:rsidRPr="00A4166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38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*manipulate objects based on properties or attributes</w:t>
            </w:r>
            <w:r w:rsidRPr="00A4166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326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A4166F">
            <w:pPr>
              <w:rPr>
                <w:rFonts w:ascii="Arial Narrow" w:hAnsi="Arial Narrow"/>
              </w:rPr>
            </w:pPr>
          </w:p>
        </w:tc>
      </w:tr>
      <w:tr w:rsidR="00FA30FF" w:rsidRPr="00A4166F" w:rsidTr="00A4166F">
        <w:trPr>
          <w:trHeight w:val="67"/>
        </w:trPr>
        <w:tc>
          <w:tcPr>
            <w:tcW w:w="1242" w:type="dxa"/>
            <w:vMerge w:val="restart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4166F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  <w:p w:rsidR="00863FC4" w:rsidRPr="00A4166F" w:rsidRDefault="00863FC4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PF (Kasanayang Pisikal/Physical Fitness)</w:t>
            </w:r>
          </w:p>
          <w:p w:rsidR="00643FD5" w:rsidRPr="00A4166F" w:rsidRDefault="00643FD5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GM (Kasanayang Gross Motor)</w:t>
            </w:r>
          </w:p>
        </w:tc>
        <w:tc>
          <w:tcPr>
            <w:tcW w:w="1627" w:type="dxa"/>
            <w:vMerge w:val="restart"/>
          </w:tcPr>
          <w:p w:rsidR="00FA30FF" w:rsidRPr="00A4166F" w:rsidRDefault="00B74AD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Hot Cars</w:t>
            </w:r>
          </w:p>
          <w:p w:rsidR="00863FC4" w:rsidRPr="00A4166F" w:rsidRDefault="00863FC4" w:rsidP="00A4166F">
            <w:pPr>
              <w:rPr>
                <w:rFonts w:ascii="Arial Narrow" w:hAnsi="Arial Narrow"/>
              </w:rPr>
            </w:pPr>
          </w:p>
          <w:p w:rsidR="009B746C" w:rsidRPr="00A4166F" w:rsidRDefault="009B746C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KPKGM-Ia-1</w:t>
            </w:r>
          </w:p>
        </w:tc>
        <w:tc>
          <w:tcPr>
            <w:tcW w:w="1627" w:type="dxa"/>
            <w:vMerge w:val="restart"/>
          </w:tcPr>
          <w:p w:rsidR="00FA30FF" w:rsidRPr="00A4166F" w:rsidRDefault="00B74AD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The Boat is Sinking </w:t>
            </w: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SEKPKN-00-1</w:t>
            </w: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</w:p>
        </w:tc>
        <w:tc>
          <w:tcPr>
            <w:tcW w:w="1627" w:type="dxa"/>
            <w:vMerge w:val="restart"/>
          </w:tcPr>
          <w:p w:rsidR="00643FD5" w:rsidRPr="00A4166F" w:rsidRDefault="00B74AD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Red Light, Green Light, Traffic Lights</w:t>
            </w: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</w:p>
          <w:p w:rsidR="00FA30FF" w:rsidRPr="00A4166F" w:rsidRDefault="00643FD5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KAKPS-00-5</w:t>
            </w:r>
            <w:r w:rsidR="00B74AD9" w:rsidRPr="00A416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FA30FF" w:rsidRPr="00A4166F" w:rsidRDefault="00B74AD9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Follow the Driver </w:t>
            </w: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KPKGM-Ig-3</w:t>
            </w:r>
          </w:p>
        </w:tc>
        <w:tc>
          <w:tcPr>
            <w:tcW w:w="1628" w:type="dxa"/>
            <w:vMerge w:val="restart"/>
          </w:tcPr>
          <w:p w:rsidR="00FA30FF" w:rsidRPr="00A4166F" w:rsidRDefault="00826FB7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 xml:space="preserve">Hot Cars </w:t>
            </w:r>
          </w:p>
          <w:p w:rsidR="00643FD5" w:rsidRPr="00A4166F" w:rsidRDefault="00643FD5" w:rsidP="00A4166F">
            <w:pPr>
              <w:rPr>
                <w:rFonts w:ascii="Arial Narrow" w:hAnsi="Arial Narrow"/>
              </w:rPr>
            </w:pPr>
          </w:p>
          <w:p w:rsidR="00643FD5" w:rsidRPr="00A4166F" w:rsidRDefault="009B746C" w:rsidP="00A4166F">
            <w:pPr>
              <w:rPr>
                <w:rFonts w:ascii="Arial Narrow" w:hAnsi="Arial Narrow"/>
              </w:rPr>
            </w:pPr>
            <w:r w:rsidRPr="00A4166F">
              <w:rPr>
                <w:rFonts w:ascii="Arial Narrow" w:hAnsi="Arial Narrow"/>
              </w:rPr>
              <w:t>KPKGM-Ia-1</w:t>
            </w: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FA30FF" w:rsidRPr="00A4166F" w:rsidRDefault="00FA30FF" w:rsidP="00643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643FD5" w:rsidRPr="00A4166F">
              <w:rPr>
                <w:rFonts w:ascii="Arial Narrow" w:hAnsi="Arial Narrow"/>
                <w:b/>
                <w:sz w:val="22"/>
                <w:szCs w:val="22"/>
              </w:rPr>
              <w:t>kahalagahan ng pagkakaroon ng masiglang pangangatawan</w:t>
            </w:r>
          </w:p>
          <w:p w:rsidR="009B746C" w:rsidRPr="00A4166F" w:rsidRDefault="009B746C" w:rsidP="00643FD5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4166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FA30FF" w:rsidRPr="00A4166F" w:rsidRDefault="00FA30FF" w:rsidP="00643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643FD5" w:rsidRPr="00A4166F">
              <w:rPr>
                <w:rFonts w:ascii="Arial Narrow" w:hAnsi="Arial Narrow"/>
                <w:b/>
                <w:sz w:val="22"/>
                <w:szCs w:val="22"/>
              </w:rPr>
              <w:t>sapat na lakas na magagamit sa pagsali sa mga pang-araw-araw na gawain</w:t>
            </w:r>
          </w:p>
          <w:p w:rsidR="009B746C" w:rsidRPr="00A4166F" w:rsidRDefault="009B746C" w:rsidP="00643FD5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 xml:space="preserve">* maayos na galaw at koordinasyon ng mga bahagi ng katawan. </w:t>
            </w: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A4166F" w:rsidTr="00A4166F">
        <w:trPr>
          <w:trHeight w:val="65"/>
        </w:trPr>
        <w:tc>
          <w:tcPr>
            <w:tcW w:w="1242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0FF" w:rsidRPr="00A4166F" w:rsidRDefault="00FA30FF" w:rsidP="00643FD5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A4166F" w:rsidTr="00A4166F">
        <w:tc>
          <w:tcPr>
            <w:tcW w:w="1242" w:type="dxa"/>
          </w:tcPr>
          <w:p w:rsidR="00FA30FF" w:rsidRPr="00A4166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:rsidR="00FA30FF" w:rsidRPr="00A4166F" w:rsidRDefault="00FA30FF" w:rsidP="00FA30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A4166F" w:rsidRDefault="00C56067" w:rsidP="003D4828">
      <w:pPr>
        <w:rPr>
          <w:rFonts w:ascii="Arial Narrow" w:hAnsi="Arial Narrow"/>
          <w:b/>
          <w:sz w:val="22"/>
          <w:szCs w:val="22"/>
        </w:rPr>
      </w:pP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  <w:r w:rsidRPr="00A4166F">
        <w:rPr>
          <w:rFonts w:ascii="Arial Narrow" w:hAnsi="Arial Narrow"/>
          <w:b/>
          <w:sz w:val="22"/>
          <w:szCs w:val="22"/>
        </w:rPr>
        <w:tab/>
      </w:r>
    </w:p>
    <w:p w:rsidR="00A4166F" w:rsidRDefault="00A4166F" w:rsidP="003D482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351B7" w:rsidRPr="00A4166F" w:rsidRDefault="004A6377" w:rsidP="003D4828">
      <w:pPr>
        <w:rPr>
          <w:rFonts w:ascii="Arial Narrow" w:hAnsi="Arial Narrow"/>
          <w:b/>
          <w:sz w:val="22"/>
          <w:szCs w:val="22"/>
        </w:rPr>
      </w:pPr>
      <w:r w:rsidRPr="00A4166F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D461A5" w:rsidRPr="00A4166F" w:rsidTr="00A4166F">
        <w:tc>
          <w:tcPr>
            <w:tcW w:w="15614" w:type="dxa"/>
            <w:gridSpan w:val="2"/>
            <w:vAlign w:val="center"/>
          </w:tcPr>
          <w:p w:rsidR="00D461A5" w:rsidRPr="00A4166F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A4166F" w:rsidTr="00A4166F">
        <w:tc>
          <w:tcPr>
            <w:tcW w:w="5211" w:type="dxa"/>
          </w:tcPr>
          <w:p w:rsidR="00D461A5" w:rsidRPr="00A4166F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4166F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3" w:type="dxa"/>
          </w:tcPr>
          <w:p w:rsidR="00D461A5" w:rsidRPr="00A4166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A4166F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A4166F" w:rsidTr="00A4166F">
        <w:tc>
          <w:tcPr>
            <w:tcW w:w="5211" w:type="dxa"/>
          </w:tcPr>
          <w:p w:rsidR="00D461A5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3" w:type="dxa"/>
          </w:tcPr>
          <w:p w:rsidR="00D461A5" w:rsidRPr="00A4166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A4166F" w:rsidTr="00A4166F">
        <w:tc>
          <w:tcPr>
            <w:tcW w:w="5211" w:type="dxa"/>
          </w:tcPr>
          <w:p w:rsidR="00D461A5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3" w:type="dxa"/>
          </w:tcPr>
          <w:p w:rsidR="00D461A5" w:rsidRPr="00A4166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A4166F" w:rsidTr="00A4166F">
        <w:trPr>
          <w:trHeight w:val="260"/>
        </w:trPr>
        <w:tc>
          <w:tcPr>
            <w:tcW w:w="5211" w:type="dxa"/>
          </w:tcPr>
          <w:p w:rsidR="00D461A5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3" w:type="dxa"/>
          </w:tcPr>
          <w:p w:rsidR="00D461A5" w:rsidRPr="00A4166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260"/>
        </w:trPr>
        <w:tc>
          <w:tcPr>
            <w:tcW w:w="5211" w:type="dxa"/>
          </w:tcPr>
          <w:p w:rsidR="00301966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3" w:type="dxa"/>
          </w:tcPr>
          <w:p w:rsidR="00301966" w:rsidRPr="00A4166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260"/>
        </w:trPr>
        <w:tc>
          <w:tcPr>
            <w:tcW w:w="5211" w:type="dxa"/>
          </w:tcPr>
          <w:p w:rsidR="00301966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3" w:type="dxa"/>
          </w:tcPr>
          <w:p w:rsidR="00301966" w:rsidRPr="00A4166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260"/>
        </w:trPr>
        <w:tc>
          <w:tcPr>
            <w:tcW w:w="5211" w:type="dxa"/>
          </w:tcPr>
          <w:p w:rsidR="00301966" w:rsidRPr="00A4166F" w:rsidRDefault="0038366C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What difficulties did</w:t>
            </w:r>
            <w:r w:rsidR="00301966" w:rsidRPr="00A4166F">
              <w:rPr>
                <w:rFonts w:ascii="Arial Narrow" w:hAnsi="Arial Narrow"/>
                <w:sz w:val="22"/>
                <w:szCs w:val="22"/>
              </w:rPr>
              <w:t xml:space="preserve"> I encounter which my principal or supervisor can help me solve?</w:t>
            </w:r>
          </w:p>
        </w:tc>
        <w:tc>
          <w:tcPr>
            <w:tcW w:w="10403" w:type="dxa"/>
          </w:tcPr>
          <w:p w:rsidR="00301966" w:rsidRPr="00A4166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4166F" w:rsidTr="00A4166F">
        <w:trPr>
          <w:trHeight w:val="260"/>
        </w:trPr>
        <w:tc>
          <w:tcPr>
            <w:tcW w:w="5211" w:type="dxa"/>
          </w:tcPr>
          <w:p w:rsidR="00301966" w:rsidRPr="00A4166F" w:rsidRDefault="00301966" w:rsidP="00C64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4166F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3" w:type="dxa"/>
          </w:tcPr>
          <w:p w:rsidR="00301966" w:rsidRPr="00A4166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30FF" w:rsidRPr="00A4166F" w:rsidRDefault="00FA30FF" w:rsidP="00DC422E">
      <w:pPr>
        <w:rPr>
          <w:rFonts w:ascii="Arial Narrow" w:hAnsi="Arial Narrow" w:cs="Arial"/>
          <w:b/>
          <w:sz w:val="22"/>
          <w:szCs w:val="22"/>
        </w:rPr>
      </w:pPr>
    </w:p>
    <w:sectPr w:rsidR="00FA30FF" w:rsidRPr="00A4166F" w:rsidSect="00421049">
      <w:footerReference w:type="default" r:id="rId8"/>
      <w:pgSz w:w="16838" w:h="11906" w:orient="landscape" w:code="9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DC" w:rsidRDefault="003E62DC" w:rsidP="0049315C">
      <w:r>
        <w:separator/>
      </w:r>
    </w:p>
  </w:endnote>
  <w:endnote w:type="continuationSeparator" w:id="0">
    <w:p w:rsidR="003E62DC" w:rsidRDefault="003E62DC" w:rsidP="004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2E" w:rsidRDefault="00DC422E" w:rsidP="00DC422E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421049" w:rsidRPr="00421049">
      <w:rPr>
        <w:rFonts w:ascii="Arial Narrow" w:eastAsiaTheme="majorEastAsia" w:hAnsi="Arial Narrow" w:cstheme="majorBidi"/>
        <w:noProof/>
      </w:rPr>
      <w:t>4</w:t>
    </w:r>
    <w:r>
      <w:rPr>
        <w:rFonts w:ascii="Arial Narrow" w:eastAsiaTheme="majorEastAsia" w:hAnsi="Arial Narrow" w:cstheme="majorBidi"/>
        <w:noProof/>
      </w:rPr>
      <w:fldChar w:fldCharType="end"/>
    </w:r>
  </w:p>
  <w:p w:rsidR="00DC422E" w:rsidRDefault="00DC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DC" w:rsidRDefault="003E62DC" w:rsidP="0049315C">
      <w:r>
        <w:separator/>
      </w:r>
    </w:p>
  </w:footnote>
  <w:footnote w:type="continuationSeparator" w:id="0">
    <w:p w:rsidR="003E62DC" w:rsidRDefault="003E62DC" w:rsidP="0049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3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30648"/>
    <w:multiLevelType w:val="hybridMultilevel"/>
    <w:tmpl w:val="6FA8F678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24071"/>
    <w:multiLevelType w:val="hybridMultilevel"/>
    <w:tmpl w:val="5C802B3A"/>
    <w:lvl w:ilvl="0" w:tplc="2E5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2E031F"/>
    <w:multiLevelType w:val="hybridMultilevel"/>
    <w:tmpl w:val="550049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1F80"/>
    <w:multiLevelType w:val="hybridMultilevel"/>
    <w:tmpl w:val="AC7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10BD8"/>
    <w:multiLevelType w:val="hybridMultilevel"/>
    <w:tmpl w:val="1D8E5A20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51E9"/>
    <w:multiLevelType w:val="hybridMultilevel"/>
    <w:tmpl w:val="C1D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35BB"/>
    <w:multiLevelType w:val="hybridMultilevel"/>
    <w:tmpl w:val="168C4B90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3932"/>
    <w:multiLevelType w:val="hybridMultilevel"/>
    <w:tmpl w:val="1E84FE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A1A8D"/>
    <w:multiLevelType w:val="hybridMultilevel"/>
    <w:tmpl w:val="98FA2128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56E25"/>
    <w:multiLevelType w:val="hybridMultilevel"/>
    <w:tmpl w:val="043246F2"/>
    <w:lvl w:ilvl="0" w:tplc="78DC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652E"/>
    <w:multiLevelType w:val="hybridMultilevel"/>
    <w:tmpl w:val="B9E0659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59AC"/>
    <w:multiLevelType w:val="hybridMultilevel"/>
    <w:tmpl w:val="CFACBA6C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156FD"/>
    <w:multiLevelType w:val="hybridMultilevel"/>
    <w:tmpl w:val="DA8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14638"/>
    <w:multiLevelType w:val="hybridMultilevel"/>
    <w:tmpl w:val="40A09D00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3C8F"/>
    <w:multiLevelType w:val="hybridMultilevel"/>
    <w:tmpl w:val="6C5E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3361"/>
    <w:multiLevelType w:val="hybridMultilevel"/>
    <w:tmpl w:val="1334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D56B6"/>
    <w:multiLevelType w:val="hybridMultilevel"/>
    <w:tmpl w:val="7466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C4F72"/>
    <w:multiLevelType w:val="hybridMultilevel"/>
    <w:tmpl w:val="0A6AE6BE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276C2"/>
    <w:multiLevelType w:val="hybridMultilevel"/>
    <w:tmpl w:val="A9909708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D3E8B"/>
    <w:multiLevelType w:val="hybridMultilevel"/>
    <w:tmpl w:val="72D02DD0"/>
    <w:lvl w:ilvl="0" w:tplc="976EF4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7D21587"/>
    <w:multiLevelType w:val="hybridMultilevel"/>
    <w:tmpl w:val="9E1E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D7F"/>
    <w:multiLevelType w:val="hybridMultilevel"/>
    <w:tmpl w:val="E8DE3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DD318F"/>
    <w:multiLevelType w:val="hybridMultilevel"/>
    <w:tmpl w:val="F9665DAC"/>
    <w:lvl w:ilvl="0" w:tplc="5066CB3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9"/>
  </w:num>
  <w:num w:numId="4">
    <w:abstractNumId w:val="13"/>
  </w:num>
  <w:num w:numId="5">
    <w:abstractNumId w:val="23"/>
  </w:num>
  <w:num w:numId="6">
    <w:abstractNumId w:val="8"/>
  </w:num>
  <w:num w:numId="7">
    <w:abstractNumId w:val="28"/>
  </w:num>
  <w:num w:numId="8">
    <w:abstractNumId w:val="9"/>
  </w:num>
  <w:num w:numId="9">
    <w:abstractNumId w:val="14"/>
  </w:num>
  <w:num w:numId="10">
    <w:abstractNumId w:val="17"/>
  </w:num>
  <w:num w:numId="11">
    <w:abstractNumId w:val="25"/>
  </w:num>
  <w:num w:numId="12">
    <w:abstractNumId w:val="26"/>
  </w:num>
  <w:num w:numId="13">
    <w:abstractNumId w:val="12"/>
  </w:num>
  <w:num w:numId="14">
    <w:abstractNumId w:val="33"/>
  </w:num>
  <w:num w:numId="15">
    <w:abstractNumId w:val="5"/>
  </w:num>
  <w:num w:numId="16">
    <w:abstractNumId w:val="27"/>
  </w:num>
  <w:num w:numId="17">
    <w:abstractNumId w:val="10"/>
  </w:num>
  <w:num w:numId="18">
    <w:abstractNumId w:val="15"/>
  </w:num>
  <w:num w:numId="19">
    <w:abstractNumId w:val="22"/>
  </w:num>
  <w:num w:numId="20">
    <w:abstractNumId w:val="20"/>
  </w:num>
  <w:num w:numId="21">
    <w:abstractNumId w:val="30"/>
  </w:num>
  <w:num w:numId="22">
    <w:abstractNumId w:val="16"/>
  </w:num>
  <w:num w:numId="23">
    <w:abstractNumId w:val="6"/>
  </w:num>
  <w:num w:numId="24">
    <w:abstractNumId w:val="32"/>
  </w:num>
  <w:num w:numId="25">
    <w:abstractNumId w:val="24"/>
  </w:num>
  <w:num w:numId="26">
    <w:abstractNumId w:val="11"/>
  </w:num>
  <w:num w:numId="27">
    <w:abstractNumId w:val="21"/>
  </w:num>
  <w:num w:numId="28">
    <w:abstractNumId w:val="2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067D"/>
    <w:rsid w:val="00006A0B"/>
    <w:rsid w:val="000179C3"/>
    <w:rsid w:val="00037801"/>
    <w:rsid w:val="0005770C"/>
    <w:rsid w:val="000E77F0"/>
    <w:rsid w:val="0012382B"/>
    <w:rsid w:val="00133963"/>
    <w:rsid w:val="001363A8"/>
    <w:rsid w:val="00150392"/>
    <w:rsid w:val="001575EC"/>
    <w:rsid w:val="00172953"/>
    <w:rsid w:val="00174416"/>
    <w:rsid w:val="001C54E1"/>
    <w:rsid w:val="001D75D6"/>
    <w:rsid w:val="00247CD6"/>
    <w:rsid w:val="00253FBD"/>
    <w:rsid w:val="00256AC6"/>
    <w:rsid w:val="002808D7"/>
    <w:rsid w:val="00287744"/>
    <w:rsid w:val="002C2F90"/>
    <w:rsid w:val="002E146E"/>
    <w:rsid w:val="002E211A"/>
    <w:rsid w:val="00301966"/>
    <w:rsid w:val="00321FFD"/>
    <w:rsid w:val="0036209A"/>
    <w:rsid w:val="0038366C"/>
    <w:rsid w:val="003855E6"/>
    <w:rsid w:val="003A7B94"/>
    <w:rsid w:val="003D1D42"/>
    <w:rsid w:val="003D4828"/>
    <w:rsid w:val="003E62DC"/>
    <w:rsid w:val="004009AD"/>
    <w:rsid w:val="00421049"/>
    <w:rsid w:val="004351B7"/>
    <w:rsid w:val="00441987"/>
    <w:rsid w:val="00453E55"/>
    <w:rsid w:val="0049315C"/>
    <w:rsid w:val="004A4264"/>
    <w:rsid w:val="004A6377"/>
    <w:rsid w:val="004C046B"/>
    <w:rsid w:val="004C0A85"/>
    <w:rsid w:val="004D2349"/>
    <w:rsid w:val="004D5302"/>
    <w:rsid w:val="004E2907"/>
    <w:rsid w:val="005071EC"/>
    <w:rsid w:val="00511A5D"/>
    <w:rsid w:val="005139C6"/>
    <w:rsid w:val="00523D23"/>
    <w:rsid w:val="00524EBC"/>
    <w:rsid w:val="00540E9B"/>
    <w:rsid w:val="00544971"/>
    <w:rsid w:val="005509E1"/>
    <w:rsid w:val="005E401C"/>
    <w:rsid w:val="006073D0"/>
    <w:rsid w:val="00621459"/>
    <w:rsid w:val="0063211E"/>
    <w:rsid w:val="00633E0B"/>
    <w:rsid w:val="00634DDF"/>
    <w:rsid w:val="00640DD2"/>
    <w:rsid w:val="00643FD5"/>
    <w:rsid w:val="00652004"/>
    <w:rsid w:val="00665646"/>
    <w:rsid w:val="00665D49"/>
    <w:rsid w:val="00676AD3"/>
    <w:rsid w:val="006943BD"/>
    <w:rsid w:val="006B69DF"/>
    <w:rsid w:val="006F5411"/>
    <w:rsid w:val="00711731"/>
    <w:rsid w:val="00713EF4"/>
    <w:rsid w:val="0076152A"/>
    <w:rsid w:val="0077262C"/>
    <w:rsid w:val="007879EB"/>
    <w:rsid w:val="007B3DC7"/>
    <w:rsid w:val="007D7491"/>
    <w:rsid w:val="007E005B"/>
    <w:rsid w:val="00826FB7"/>
    <w:rsid w:val="00854D32"/>
    <w:rsid w:val="00856D39"/>
    <w:rsid w:val="00863FC4"/>
    <w:rsid w:val="008729E7"/>
    <w:rsid w:val="008A52AB"/>
    <w:rsid w:val="008B3E35"/>
    <w:rsid w:val="008D36AD"/>
    <w:rsid w:val="008D4E8C"/>
    <w:rsid w:val="009030E0"/>
    <w:rsid w:val="00922C7E"/>
    <w:rsid w:val="009235B4"/>
    <w:rsid w:val="00927476"/>
    <w:rsid w:val="009534E7"/>
    <w:rsid w:val="00975535"/>
    <w:rsid w:val="009864C7"/>
    <w:rsid w:val="009B746C"/>
    <w:rsid w:val="00A012AB"/>
    <w:rsid w:val="00A24819"/>
    <w:rsid w:val="00A4166F"/>
    <w:rsid w:val="00A87CEE"/>
    <w:rsid w:val="00AA3652"/>
    <w:rsid w:val="00AD712A"/>
    <w:rsid w:val="00AE1249"/>
    <w:rsid w:val="00B32557"/>
    <w:rsid w:val="00B74AD9"/>
    <w:rsid w:val="00BC2DC9"/>
    <w:rsid w:val="00BC5E28"/>
    <w:rsid w:val="00BD15F1"/>
    <w:rsid w:val="00BF5DFA"/>
    <w:rsid w:val="00C0441F"/>
    <w:rsid w:val="00C131A5"/>
    <w:rsid w:val="00C16416"/>
    <w:rsid w:val="00C32C12"/>
    <w:rsid w:val="00C3658E"/>
    <w:rsid w:val="00C56067"/>
    <w:rsid w:val="00C64FCE"/>
    <w:rsid w:val="00C6746A"/>
    <w:rsid w:val="00C81EFB"/>
    <w:rsid w:val="00CA536C"/>
    <w:rsid w:val="00CA7B4E"/>
    <w:rsid w:val="00CD5047"/>
    <w:rsid w:val="00CD544B"/>
    <w:rsid w:val="00CD6F8D"/>
    <w:rsid w:val="00CE1790"/>
    <w:rsid w:val="00D02993"/>
    <w:rsid w:val="00D049D4"/>
    <w:rsid w:val="00D40C60"/>
    <w:rsid w:val="00D461A5"/>
    <w:rsid w:val="00D74AD0"/>
    <w:rsid w:val="00D766DA"/>
    <w:rsid w:val="00D94B96"/>
    <w:rsid w:val="00DC422E"/>
    <w:rsid w:val="00DC63ED"/>
    <w:rsid w:val="00DE4007"/>
    <w:rsid w:val="00E104D6"/>
    <w:rsid w:val="00E76379"/>
    <w:rsid w:val="00E850B2"/>
    <w:rsid w:val="00EA7C0F"/>
    <w:rsid w:val="00EB75E5"/>
    <w:rsid w:val="00EC7DD9"/>
    <w:rsid w:val="00EE58E4"/>
    <w:rsid w:val="00EE79DF"/>
    <w:rsid w:val="00EF0662"/>
    <w:rsid w:val="00EF24BB"/>
    <w:rsid w:val="00F0139D"/>
    <w:rsid w:val="00F01C07"/>
    <w:rsid w:val="00F06CB6"/>
    <w:rsid w:val="00F14B36"/>
    <w:rsid w:val="00F14C61"/>
    <w:rsid w:val="00F267A2"/>
    <w:rsid w:val="00F26C83"/>
    <w:rsid w:val="00F42F4B"/>
    <w:rsid w:val="00F65C5E"/>
    <w:rsid w:val="00F8167F"/>
    <w:rsid w:val="00FA30FF"/>
    <w:rsid w:val="00FB35EA"/>
    <w:rsid w:val="00FC79C9"/>
    <w:rsid w:val="00FD5850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BEED653-897D-4354-A74D-3B8E920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5B"/>
  </w:style>
  <w:style w:type="paragraph" w:styleId="Heading1">
    <w:name w:val="heading 1"/>
    <w:basedOn w:val="Normal"/>
    <w:next w:val="Normal"/>
    <w:link w:val="Heading1Char"/>
    <w:qFormat/>
    <w:rsid w:val="00FA30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FA30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A30FF"/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FA30FF"/>
    <w:pPr>
      <w:widowControl w:val="0"/>
      <w:suppressAutoHyphens/>
      <w:ind w:left="720" w:hanging="360"/>
    </w:pPr>
    <w:rPr>
      <w:rFonts w:ascii="Times New Roman" w:eastAsia="DejaVu Sans" w:hAnsi="Times New Roman" w:cs="Calibri"/>
      <w:kern w:val="1"/>
      <w:lang w:eastAsia="ar-SA"/>
    </w:rPr>
  </w:style>
  <w:style w:type="paragraph" w:customStyle="1" w:styleId="NoSpacing1">
    <w:name w:val="No Spacing1"/>
    <w:uiPriority w:val="1"/>
    <w:qFormat/>
    <w:rsid w:val="00FA30F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5C"/>
  </w:style>
  <w:style w:type="paragraph" w:styleId="Footer">
    <w:name w:val="footer"/>
    <w:basedOn w:val="Normal"/>
    <w:link w:val="Foot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5C"/>
  </w:style>
  <w:style w:type="paragraph" w:styleId="NormalWeb">
    <w:name w:val="Normal (Web)"/>
    <w:basedOn w:val="Normal"/>
    <w:uiPriority w:val="99"/>
    <w:unhideWhenUsed/>
    <w:rsid w:val="009755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l-PH" w:eastAsia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Nori</dc:creator>
  <cp:lastModifiedBy>DEPED</cp:lastModifiedBy>
  <cp:revision>9</cp:revision>
  <cp:lastPrinted>2016-11-10T04:37:00Z</cp:lastPrinted>
  <dcterms:created xsi:type="dcterms:W3CDTF">2016-11-09T16:38:00Z</dcterms:created>
  <dcterms:modified xsi:type="dcterms:W3CDTF">2016-11-10T07:56:00Z</dcterms:modified>
</cp:coreProperties>
</file>