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1986"/>
        <w:gridCol w:w="6661"/>
        <w:gridCol w:w="1983"/>
        <w:gridCol w:w="1899"/>
      </w:tblGrid>
      <w:tr w:rsidR="00C0441F" w:rsidRPr="00572BB6" w14:paraId="55AFA05B" w14:textId="77777777" w:rsidTr="00D468BD">
        <w:trPr>
          <w:trHeight w:val="260"/>
        </w:trPr>
        <w:tc>
          <w:tcPr>
            <w:tcW w:w="988" w:type="pct"/>
            <w:vMerge w:val="restart"/>
            <w:vAlign w:val="center"/>
          </w:tcPr>
          <w:p w14:paraId="45C59DBB" w14:textId="6492E7B4" w:rsidR="00C0441F" w:rsidRPr="00572BB6" w:rsidRDefault="00301966" w:rsidP="00BC5E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194F668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-13970</wp:posOffset>
                  </wp:positionV>
                  <wp:extent cx="519430" cy="509905"/>
                  <wp:effectExtent l="0" t="0" r="0" b="4445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572BB6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572BB6" w:rsidRDefault="00C0441F" w:rsidP="00BC5E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36" w:type="pct"/>
          </w:tcPr>
          <w:p w14:paraId="14859030" w14:textId="3159813B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133" w:type="pct"/>
          </w:tcPr>
          <w:p w14:paraId="62F93F54" w14:textId="6BA4227F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0EFF54B5" w14:textId="7C7A5093" w:rsidR="00C0441F" w:rsidRPr="00572B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608" w:type="pct"/>
          </w:tcPr>
          <w:p w14:paraId="74615966" w14:textId="42FCF6C6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572BB6" w14:paraId="498463EC" w14:textId="77777777" w:rsidTr="00D468BD">
        <w:tc>
          <w:tcPr>
            <w:tcW w:w="988" w:type="pct"/>
            <w:vMerge/>
          </w:tcPr>
          <w:p w14:paraId="4DA7981A" w14:textId="77777777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636" w:type="pct"/>
          </w:tcPr>
          <w:p w14:paraId="3182FD81" w14:textId="34B0DF12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133" w:type="pct"/>
          </w:tcPr>
          <w:p w14:paraId="09441276" w14:textId="12CC4EF0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1384EF1E" w14:textId="62C68E84" w:rsidR="00C0441F" w:rsidRPr="00572B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WEEK NO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08" w:type="pct"/>
          </w:tcPr>
          <w:p w14:paraId="6DD618DA" w14:textId="55E5D4E4" w:rsidR="00C0441F" w:rsidRPr="00D468BD" w:rsidRDefault="00137CF5">
            <w:pPr>
              <w:rPr>
                <w:rFonts w:ascii="Arial Narrow" w:hAnsi="Arial Narrow"/>
                <w:sz w:val="22"/>
                <w:szCs w:val="22"/>
              </w:rPr>
            </w:pPr>
            <w:r w:rsidRPr="00D468BD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C0441F" w:rsidRPr="00572BB6" w14:paraId="39BE6E66" w14:textId="77777777" w:rsidTr="00D468BD">
        <w:tc>
          <w:tcPr>
            <w:tcW w:w="988" w:type="pct"/>
            <w:vMerge/>
          </w:tcPr>
          <w:p w14:paraId="76FA30F8" w14:textId="77777777" w:rsidR="00C0441F" w:rsidRPr="00572B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6" w:type="pct"/>
          </w:tcPr>
          <w:p w14:paraId="77358AEF" w14:textId="72FBEA52" w:rsidR="00C0441F" w:rsidRPr="00572B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133" w:type="pct"/>
          </w:tcPr>
          <w:p w14:paraId="5C1FE1F1" w14:textId="5C684578" w:rsidR="00C0441F" w:rsidRPr="00572BB6" w:rsidRDefault="004E2907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 w:cs="TimesNewRomanPSMT"/>
                <w:sz w:val="22"/>
                <w:szCs w:val="22"/>
              </w:rPr>
              <w:t>Mayroon akong pandama na tumutulong sa akin upang matuto.</w:t>
            </w:r>
          </w:p>
        </w:tc>
        <w:tc>
          <w:tcPr>
            <w:tcW w:w="635" w:type="pct"/>
          </w:tcPr>
          <w:p w14:paraId="4E2BC2C7" w14:textId="5EC84C5E" w:rsidR="00C0441F" w:rsidRPr="00572B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608" w:type="pct"/>
          </w:tcPr>
          <w:p w14:paraId="7FDC192A" w14:textId="52520FC1" w:rsidR="00C0441F" w:rsidRPr="00D468BD" w:rsidRDefault="00137CF5">
            <w:pPr>
              <w:rPr>
                <w:rFonts w:ascii="Arial Narrow" w:hAnsi="Arial Narrow"/>
                <w:sz w:val="22"/>
                <w:szCs w:val="22"/>
              </w:rPr>
            </w:pPr>
            <w:r w:rsidRPr="00D468BD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bookmarkEnd w:id="0"/>
    <w:p w14:paraId="43AE83E4" w14:textId="6814E77C" w:rsidR="00C56067" w:rsidRPr="00572BB6" w:rsidRDefault="00C56067">
      <w:pPr>
        <w:rPr>
          <w:rFonts w:ascii="Arial Narrow" w:hAnsi="Arial Narrow"/>
          <w:sz w:val="22"/>
          <w:szCs w:val="22"/>
        </w:rPr>
      </w:pP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615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627"/>
        <w:gridCol w:w="1627"/>
        <w:gridCol w:w="1627"/>
        <w:gridCol w:w="1627"/>
        <w:gridCol w:w="1628"/>
      </w:tblGrid>
      <w:tr w:rsidR="00572BB6" w:rsidRPr="00572BB6" w14:paraId="11BC6495" w14:textId="77777777" w:rsidTr="00AF2DA3">
        <w:tc>
          <w:tcPr>
            <w:tcW w:w="1101" w:type="dxa"/>
          </w:tcPr>
          <w:p w14:paraId="3730622C" w14:textId="77777777" w:rsidR="00301966" w:rsidRPr="00572B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572B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14:paraId="7C82300A" w14:textId="77777777" w:rsidR="00301966" w:rsidRPr="00572B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77777777" w:rsidR="00301966" w:rsidRPr="00572BB6" w:rsidRDefault="00301966" w:rsidP="00AF2D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7777777" w:rsidR="00301966" w:rsidRPr="00572BB6" w:rsidRDefault="00301966" w:rsidP="00AF2D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77777777" w:rsidR="00301966" w:rsidRPr="00572BB6" w:rsidRDefault="00301966" w:rsidP="00AF2D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77777777" w:rsidR="00301966" w:rsidRPr="00572BB6" w:rsidRDefault="00301966" w:rsidP="00AF2D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485576D3" w14:textId="77777777" w:rsidR="00301966" w:rsidRPr="00572BB6" w:rsidRDefault="00301966" w:rsidP="00AF2D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572BB6" w:rsidRPr="00572BB6" w14:paraId="7B4F0F9E" w14:textId="77777777" w:rsidTr="00AF2DA3">
        <w:trPr>
          <w:trHeight w:val="67"/>
        </w:trPr>
        <w:tc>
          <w:tcPr>
            <w:tcW w:w="1101" w:type="dxa"/>
            <w:vMerge w:val="restart"/>
          </w:tcPr>
          <w:p w14:paraId="036B592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378" w:type="dxa"/>
          </w:tcPr>
          <w:p w14:paraId="48473F3F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572B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572B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572B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5C9B0E86" w14:textId="01690CBA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38908CA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572B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572B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72BB6" w:rsidRPr="00572BB6" w14:paraId="1F652DDC" w14:textId="77777777" w:rsidTr="00AF2DA3">
        <w:trPr>
          <w:trHeight w:val="65"/>
        </w:trPr>
        <w:tc>
          <w:tcPr>
            <w:tcW w:w="1101" w:type="dxa"/>
            <w:vMerge/>
          </w:tcPr>
          <w:p w14:paraId="231720C1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50456F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572BB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7521E15D" w14:textId="1888F917" w:rsidR="00301966" w:rsidRPr="00572BB6" w:rsidRDefault="00301966" w:rsidP="00AF2DA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14:paraId="2FCF98C2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0910B2F9" w14:textId="77777777" w:rsidTr="00AF2DA3">
        <w:trPr>
          <w:trHeight w:val="65"/>
        </w:trPr>
        <w:tc>
          <w:tcPr>
            <w:tcW w:w="1101" w:type="dxa"/>
            <w:vMerge/>
          </w:tcPr>
          <w:p w14:paraId="079D1629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067D014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20652ACC" w:rsidR="00301966" w:rsidRPr="00572BB6" w:rsidRDefault="00301966" w:rsidP="00AF2DA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14:paraId="76F1526C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6DE6A7E2" w14:textId="77777777" w:rsidTr="00AF2DA3">
        <w:trPr>
          <w:trHeight w:val="65"/>
        </w:trPr>
        <w:tc>
          <w:tcPr>
            <w:tcW w:w="1101" w:type="dxa"/>
            <w:vMerge/>
          </w:tcPr>
          <w:p w14:paraId="60AEB473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94D903F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572B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301966" w:rsidRPr="00572B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50A4196A" w14:textId="77777777" w:rsidTr="00AF2DA3">
        <w:trPr>
          <w:trHeight w:val="191"/>
        </w:trPr>
        <w:tc>
          <w:tcPr>
            <w:tcW w:w="1101" w:type="dxa"/>
            <w:vMerge w:val="restart"/>
          </w:tcPr>
          <w:p w14:paraId="44C37E24" w14:textId="77777777" w:rsidR="00511A5D" w:rsidRPr="00572B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378" w:type="dxa"/>
          </w:tcPr>
          <w:p w14:paraId="1ACAFA6E" w14:textId="2A47556D" w:rsidR="00511A5D" w:rsidRPr="00572BB6" w:rsidRDefault="00511A5D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6F5411" w:rsidRPr="00572BB6">
              <w:rPr>
                <w:rFonts w:ascii="Arial Narrow" w:hAnsi="Arial Narrow"/>
                <w:b/>
                <w:sz w:val="22"/>
                <w:szCs w:val="22"/>
              </w:rPr>
              <w:t>BS ( Life Science:</w:t>
            </w:r>
            <w:r w:rsidR="00CE1790" w:rsidRPr="00572B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5411" w:rsidRPr="00572BB6">
              <w:rPr>
                <w:rFonts w:ascii="Arial Narrow" w:hAnsi="Arial Narrow"/>
                <w:b/>
                <w:sz w:val="22"/>
                <w:szCs w:val="22"/>
              </w:rPr>
              <w:t>Body and the Senses</w:t>
            </w:r>
          </w:p>
        </w:tc>
        <w:tc>
          <w:tcPr>
            <w:tcW w:w="1627" w:type="dxa"/>
            <w:vMerge w:val="restart"/>
          </w:tcPr>
          <w:p w14:paraId="2E848F7C" w14:textId="7F0F6C22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Mayroon akong ilong.</w:t>
            </w:r>
          </w:p>
          <w:p w14:paraId="2E814783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Nakakaamoy ako gamit ang aking</w:t>
            </w:r>
          </w:p>
          <w:p w14:paraId="30A140A9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ilong.</w:t>
            </w:r>
          </w:p>
          <w:p w14:paraId="353A6598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Tanong: Ano ang kaya nating</w:t>
            </w:r>
          </w:p>
          <w:p w14:paraId="3BF10FE1" w14:textId="1C5835AA" w:rsidR="00511A5D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amuyin gamit ang ating ilong?</w:t>
            </w:r>
          </w:p>
        </w:tc>
        <w:tc>
          <w:tcPr>
            <w:tcW w:w="1627" w:type="dxa"/>
            <w:vMerge w:val="restart"/>
          </w:tcPr>
          <w:p w14:paraId="1E4E584C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Mayroon akong ilong.</w:t>
            </w:r>
          </w:p>
          <w:p w14:paraId="3E9E1621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Nakakaamoy ako gamit ang aking</w:t>
            </w:r>
          </w:p>
          <w:p w14:paraId="51C3C482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ilong.</w:t>
            </w:r>
          </w:p>
          <w:p w14:paraId="5E5684DE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Tanong: Bakit kaya minsan hindi</w:t>
            </w:r>
          </w:p>
          <w:p w14:paraId="53CFC186" w14:textId="38342A17" w:rsidR="00511A5D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tayo makaamoy?</w:t>
            </w:r>
          </w:p>
        </w:tc>
        <w:tc>
          <w:tcPr>
            <w:tcW w:w="1627" w:type="dxa"/>
            <w:vMerge w:val="restart"/>
          </w:tcPr>
          <w:p w14:paraId="1683D991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Ginagamit ko ang aking</w:t>
            </w:r>
          </w:p>
          <w:p w14:paraId="5B3E5A6A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dila sa pan lasa</w:t>
            </w:r>
          </w:p>
          <w:p w14:paraId="021F88B0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Tanong: Ano ang lasa ng _____</w:t>
            </w:r>
          </w:p>
          <w:p w14:paraId="62F902FE" w14:textId="0ECB8096" w:rsidR="00511A5D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(asukal,manggang hilaw,atbp.)</w:t>
            </w:r>
          </w:p>
        </w:tc>
        <w:tc>
          <w:tcPr>
            <w:tcW w:w="1627" w:type="dxa"/>
            <w:vMerge w:val="restart"/>
          </w:tcPr>
          <w:p w14:paraId="54EB318E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Ginagamit ko ang aking</w:t>
            </w:r>
          </w:p>
          <w:p w14:paraId="5DD903A1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dila para sa panlasa.</w:t>
            </w:r>
          </w:p>
          <w:p w14:paraId="696D18AB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Tanong: Anong pagkain ang</w:t>
            </w:r>
          </w:p>
          <w:p w14:paraId="19584884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matamis? Anong pagkain ang</w:t>
            </w:r>
          </w:p>
          <w:p w14:paraId="6AE2B51C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maasim? Anong pagkain ang</w:t>
            </w:r>
          </w:p>
          <w:p w14:paraId="118F1C91" w14:textId="164AE61D" w:rsidR="00511A5D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maalat? Anong pagkain ang mapait?</w:t>
            </w:r>
          </w:p>
        </w:tc>
        <w:tc>
          <w:tcPr>
            <w:tcW w:w="1628" w:type="dxa"/>
            <w:vMerge w:val="restart"/>
          </w:tcPr>
          <w:p w14:paraId="413F61F4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Nakakaramdam at</w:t>
            </w:r>
          </w:p>
          <w:p w14:paraId="379DA7B5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nakahahawak akosa pamamagitan</w:t>
            </w:r>
          </w:p>
          <w:p w14:paraId="36378AF8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ng aking mga kamay. Tinutulungan</w:t>
            </w:r>
          </w:p>
          <w:p w14:paraId="0BDB1920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ako ng aking mga kamay kung ang</w:t>
            </w:r>
          </w:p>
          <w:p w14:paraId="6F5F899C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bagay ay magaspang o makinis,</w:t>
            </w:r>
          </w:p>
          <w:p w14:paraId="3F2F0D39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matigas o malambot, mainit o</w:t>
            </w:r>
          </w:p>
          <w:p w14:paraId="0B1B1EC0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malamig.</w:t>
            </w:r>
          </w:p>
          <w:p w14:paraId="2A775377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Tanong: Anong parte ng katawan</w:t>
            </w:r>
          </w:p>
          <w:p w14:paraId="3EC9BA0C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mo ang makinis? Magaspang?</w:t>
            </w:r>
          </w:p>
          <w:p w14:paraId="5BF33294" w14:textId="77777777" w:rsidR="004E2907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Anong parte ng katawan mo ang</w:t>
            </w:r>
          </w:p>
          <w:p w14:paraId="257690F7" w14:textId="1BE837E7" w:rsidR="00511A5D" w:rsidRPr="00AF2DA3" w:rsidRDefault="004E2907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matigas? Malambot?</w:t>
            </w:r>
          </w:p>
        </w:tc>
      </w:tr>
      <w:tr w:rsidR="00572BB6" w:rsidRPr="00572BB6" w14:paraId="0027693C" w14:textId="77777777" w:rsidTr="00AF2DA3">
        <w:trPr>
          <w:trHeight w:val="191"/>
        </w:trPr>
        <w:tc>
          <w:tcPr>
            <w:tcW w:w="1101" w:type="dxa"/>
            <w:vMerge/>
          </w:tcPr>
          <w:p w14:paraId="426FCE80" w14:textId="77777777" w:rsidR="00511A5D" w:rsidRPr="00572B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D1346CE" w14:textId="77777777" w:rsidR="006F5411" w:rsidRPr="00572BB6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1D21E8E9" w14:textId="2C5FD81B" w:rsidR="00511A5D" w:rsidRPr="00572BB6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14:paraId="38F0F2A2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1B9B036F" w14:textId="77777777" w:rsidTr="00AF2DA3">
        <w:trPr>
          <w:trHeight w:val="191"/>
        </w:trPr>
        <w:tc>
          <w:tcPr>
            <w:tcW w:w="1101" w:type="dxa"/>
            <w:vMerge/>
          </w:tcPr>
          <w:p w14:paraId="02FCCAD0" w14:textId="77777777" w:rsidR="00511A5D" w:rsidRPr="00572B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F5690A6" w14:textId="77777777" w:rsidR="006F5411" w:rsidRPr="00572BB6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2CAF3CF0" w14:textId="59D064B9" w:rsidR="00511A5D" w:rsidRPr="00572BB6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14:paraId="59C1A019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46BA6A1F" w14:textId="77777777" w:rsidTr="00AF2DA3">
        <w:trPr>
          <w:trHeight w:val="191"/>
        </w:trPr>
        <w:tc>
          <w:tcPr>
            <w:tcW w:w="1101" w:type="dxa"/>
            <w:vMerge/>
          </w:tcPr>
          <w:p w14:paraId="24DF74AB" w14:textId="77777777" w:rsidR="00511A5D" w:rsidRPr="00572B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5CE9907" w14:textId="0F3268C9" w:rsidR="00CE1790" w:rsidRPr="00572BB6" w:rsidRDefault="00511A5D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F5411"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148E90C8" w14:textId="5BD0E006" w:rsidR="00CE1790" w:rsidRPr="00572BB6" w:rsidRDefault="00CE1790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772F2EED" w14:textId="1CCAC72A" w:rsidR="00CE1790" w:rsidRPr="00572BB6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61CA28A1" w14:textId="77777777" w:rsidR="00511A5D" w:rsidRPr="00572BB6" w:rsidRDefault="00BC5E28" w:rsidP="003019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PNEKBS-Id-4</w:t>
            </w:r>
          </w:p>
          <w:p w14:paraId="2568C15A" w14:textId="70A1E546" w:rsidR="00BC5E28" w:rsidRPr="00572BB6" w:rsidRDefault="00BC5E2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PNEKBS-Id-5</w:t>
            </w:r>
          </w:p>
        </w:tc>
        <w:tc>
          <w:tcPr>
            <w:tcW w:w="1627" w:type="dxa"/>
            <w:vMerge/>
          </w:tcPr>
          <w:p w14:paraId="3ECE68E5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511A5D" w:rsidRPr="00AF2DA3" w:rsidRDefault="00511A5D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499BCAE8" w14:textId="77777777" w:rsidTr="00AF2DA3">
        <w:trPr>
          <w:trHeight w:val="639"/>
        </w:trPr>
        <w:tc>
          <w:tcPr>
            <w:tcW w:w="1101" w:type="dxa"/>
            <w:vMerge w:val="restart"/>
          </w:tcPr>
          <w:p w14:paraId="78860AB0" w14:textId="411967AD" w:rsidR="00FA30FF" w:rsidRPr="00572BB6" w:rsidRDefault="00572BB6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lastRenderedPageBreak/>
              <w:t>W</w:t>
            </w:r>
            <w:r w:rsidR="00FA30FF" w:rsidRPr="00572BB6">
              <w:rPr>
                <w:rFonts w:ascii="Arial Narrow" w:hAnsi="Arial Narrow"/>
                <w:sz w:val="22"/>
                <w:szCs w:val="22"/>
              </w:rPr>
              <w:t>ORK PERIOD 1</w:t>
            </w:r>
          </w:p>
        </w:tc>
        <w:tc>
          <w:tcPr>
            <w:tcW w:w="6378" w:type="dxa"/>
          </w:tcPr>
          <w:p w14:paraId="041DD51E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  <w:p w14:paraId="0E2D11FB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FD2603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  <w:p w14:paraId="6DA813F5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64129A29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APD (Auditory Perception and Disrimination)</w:t>
            </w:r>
          </w:p>
        </w:tc>
        <w:tc>
          <w:tcPr>
            <w:tcW w:w="1627" w:type="dxa"/>
            <w:vMerge w:val="restart"/>
          </w:tcPr>
          <w:p w14:paraId="149F797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5046FE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Pag-amoy sa mga lalagyan</w:t>
            </w:r>
          </w:p>
          <w:p w14:paraId="5644B87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2564BF9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17A77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780CB1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0505221" w14:textId="6DAEB8A4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</w:t>
            </w:r>
            <w:r w:rsidR="00EE58E4" w:rsidRPr="00AF2DA3">
              <w:rPr>
                <w:rFonts w:ascii="Arial Narrow" w:hAnsi="Arial Narrow"/>
                <w:sz w:val="22"/>
                <w:szCs w:val="22"/>
              </w:rPr>
              <w:t xml:space="preserve"> Pareho at Magkaiba (Pangamoy)</w:t>
            </w:r>
          </w:p>
          <w:p w14:paraId="146B7FB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7B0FBDD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F2AE9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Maliit na libro: Mga pagakaing</w:t>
            </w:r>
          </w:p>
          <w:p w14:paraId="6A205D1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gusto ko</w:t>
            </w:r>
          </w:p>
          <w:p w14:paraId="769F7EA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14:paraId="3B3351C3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CB14A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Circle Collage</w:t>
            </w:r>
          </w:p>
          <w:p w14:paraId="0CE41CD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26342E1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D206271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D9001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 Feely Bag</w:t>
            </w:r>
          </w:p>
          <w:p w14:paraId="31E58D7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4E709B3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FE90E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Malaking Libro: Mga parisukat</w:t>
            </w:r>
          </w:p>
          <w:p w14:paraId="5109A92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sa paligid</w:t>
            </w:r>
          </w:p>
          <w:p w14:paraId="7AAC63E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EB6FE32" w14:textId="4281DACE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</w:tc>
        <w:tc>
          <w:tcPr>
            <w:tcW w:w="1627" w:type="dxa"/>
            <w:vMerge w:val="restart"/>
          </w:tcPr>
          <w:p w14:paraId="0AB3DFB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54423AC" w14:textId="18C1DB60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</w:t>
            </w:r>
            <w:r w:rsidR="00EE58E4" w:rsidRPr="00AF2DA3">
              <w:rPr>
                <w:rFonts w:ascii="Arial Narrow" w:hAnsi="Arial Narrow"/>
                <w:sz w:val="22"/>
                <w:szCs w:val="22"/>
              </w:rPr>
              <w:t xml:space="preserve">akikinig ng mga salita sa isang </w:t>
            </w:r>
            <w:r w:rsidRPr="00AF2DA3">
              <w:rPr>
                <w:rFonts w:ascii="Arial Narrow" w:hAnsi="Arial Narrow"/>
                <w:sz w:val="22"/>
                <w:szCs w:val="22"/>
              </w:rPr>
              <w:t>Pangungusap</w:t>
            </w:r>
          </w:p>
          <w:p w14:paraId="42193B6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14:paraId="5D07AD1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871AD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C1CEC9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CAD31D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 xml:space="preserve"> Pareho at Magkaiba (Pangamoy) </w:t>
            </w:r>
          </w:p>
          <w:p w14:paraId="1B5D44E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6428C58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2FB38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07EF5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7551D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Maliit na libro: Mga pagakaing</w:t>
            </w:r>
          </w:p>
          <w:p w14:paraId="2ED092C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gusto ko</w:t>
            </w:r>
          </w:p>
          <w:p w14:paraId="47C231A7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14:paraId="70A01B8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4C473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Circle Collage</w:t>
            </w:r>
          </w:p>
          <w:p w14:paraId="5E7C643A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51DE1E8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1A9270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4B27A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 Feely Bag</w:t>
            </w:r>
          </w:p>
          <w:p w14:paraId="689AFCF0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7769665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882EB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 xml:space="preserve"> Malaking Libro: </w:t>
            </w: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Mga parisukat</w:t>
            </w:r>
          </w:p>
          <w:p w14:paraId="0075CA6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sa paligid </w:t>
            </w:r>
          </w:p>
          <w:p w14:paraId="41E183D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395C476" w14:textId="038AB296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627" w:type="dxa"/>
            <w:vMerge w:val="restart"/>
          </w:tcPr>
          <w:p w14:paraId="7AF1D24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A1CA09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Tikman at Sabihin</w:t>
            </w:r>
          </w:p>
          <w:p w14:paraId="2749C70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546623C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774BE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A7C91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3DB427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D919C69" w14:textId="152EA26C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</w:t>
            </w:r>
            <w:r w:rsidR="00EF0662" w:rsidRPr="00AF2DA3">
              <w:rPr>
                <w:rFonts w:ascii="Arial Narrow" w:hAnsi="Arial Narrow"/>
                <w:sz w:val="22"/>
                <w:szCs w:val="22"/>
              </w:rPr>
              <w:t xml:space="preserve"> Pareho at Magkaiba</w:t>
            </w:r>
            <w:r w:rsidRPr="00AF2DA3">
              <w:rPr>
                <w:rFonts w:ascii="Arial Narrow" w:hAnsi="Arial Narrow"/>
                <w:sz w:val="22"/>
                <w:szCs w:val="22"/>
              </w:rPr>
              <w:t>(Pangamoy)</w:t>
            </w:r>
          </w:p>
          <w:p w14:paraId="262A1F1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38F6AE7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90A6A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57670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Maliit na libro: Mga pagakaing</w:t>
            </w:r>
          </w:p>
          <w:p w14:paraId="461250E6" w14:textId="39544213" w:rsidR="00FA30FF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gusto ko LLKOL-Ic-1</w:t>
            </w:r>
          </w:p>
          <w:p w14:paraId="47B671E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3B94E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Circle Collage</w:t>
            </w:r>
          </w:p>
          <w:p w14:paraId="46705D25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5FB22271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6C28A5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41CAE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 Feely Bag</w:t>
            </w:r>
          </w:p>
          <w:p w14:paraId="1CE68125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64ECF0C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DB87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Malaking Libro: Mga parisukat</w:t>
            </w:r>
          </w:p>
          <w:p w14:paraId="04FA939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 xml:space="preserve">sa paligid </w:t>
            </w:r>
          </w:p>
          <w:p w14:paraId="2F5F1B95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5FD22BE" w14:textId="6EB200C9" w:rsidR="00FA30FF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627" w:type="dxa"/>
            <w:vMerge w:val="restart"/>
          </w:tcPr>
          <w:p w14:paraId="57C3149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  Sabihin ang Lasa</w:t>
            </w:r>
          </w:p>
          <w:p w14:paraId="71F9F16B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Pareho at Magkaibaing (Lasa)</w:t>
            </w:r>
          </w:p>
          <w:p w14:paraId="1CAF8CC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15B8B8B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91FE3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D292B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25377A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722479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Pareho at Magkaiba (Pangamoy)</w:t>
            </w:r>
          </w:p>
          <w:p w14:paraId="17A457A8" w14:textId="3E6D74DF" w:rsidR="00FA30FF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16C38C5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ECBEC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Maliit na libro: Mga pagakaing</w:t>
            </w:r>
          </w:p>
          <w:p w14:paraId="2360915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gusto ko</w:t>
            </w:r>
          </w:p>
          <w:p w14:paraId="7077A506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14:paraId="113ABBD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45924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Circle Collage</w:t>
            </w:r>
          </w:p>
          <w:p w14:paraId="4FE02643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528B0AE" w14:textId="3B4F6EC7" w:rsidR="000607EA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159A247" w14:textId="77777777" w:rsidR="000607EA" w:rsidRPr="00AF2DA3" w:rsidRDefault="000607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F733BF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0919B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2B8A1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 Feely Bag</w:t>
            </w:r>
          </w:p>
          <w:p w14:paraId="51F528E1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5F4EEB8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AE5E2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Malaking Libro: Mga parisukat</w:t>
            </w:r>
          </w:p>
          <w:p w14:paraId="495EDC4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sa paligid ako ng ibat ibang tunog</w:t>
            </w:r>
          </w:p>
          <w:p w14:paraId="34665C18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255EC00" w14:textId="55E7C6A8" w:rsidR="00FA30FF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628" w:type="dxa"/>
            <w:vMerge w:val="restart"/>
          </w:tcPr>
          <w:p w14:paraId="3B6CDF3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  Hawakan at Sabihin</w:t>
            </w:r>
          </w:p>
          <w:p w14:paraId="5ABB6A5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62EC4C8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40893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CDE043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C53782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Pareho at Magkaiba (Pangamoy)</w:t>
            </w:r>
          </w:p>
          <w:p w14:paraId="093584C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65329B0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716CB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Maliit na libro: Mga pagakaing</w:t>
            </w:r>
          </w:p>
          <w:p w14:paraId="5764DC9B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gusto ko</w:t>
            </w:r>
          </w:p>
          <w:p w14:paraId="3902CB05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14:paraId="0E93D78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BF5B8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Circle Collage</w:t>
            </w:r>
          </w:p>
          <w:p w14:paraId="650EE2F8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0726232E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3CCDC6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2F207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 Feely Bag</w:t>
            </w:r>
          </w:p>
          <w:p w14:paraId="452E21AB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6A321F9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F288D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 Malaking Libro: Mga parisukat</w:t>
            </w:r>
          </w:p>
          <w:p w14:paraId="3679A28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sa paligid </w:t>
            </w:r>
          </w:p>
          <w:p w14:paraId="6624EB07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2F70587" w14:textId="31595BB6" w:rsidR="00FA30FF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</w:tc>
      </w:tr>
      <w:tr w:rsidR="00572BB6" w:rsidRPr="00572BB6" w14:paraId="29A02D60" w14:textId="77777777" w:rsidTr="00AF2DA3">
        <w:trPr>
          <w:trHeight w:val="638"/>
        </w:trPr>
        <w:tc>
          <w:tcPr>
            <w:tcW w:w="1101" w:type="dxa"/>
            <w:vMerge/>
          </w:tcPr>
          <w:p w14:paraId="78C40F54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E0E2D6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6BA2D9C" w14:textId="1F0DCDAE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*body parts and their uses</w:t>
            </w:r>
          </w:p>
          <w:p w14:paraId="78D1A877" w14:textId="4A46AD6A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*sariling kakayahang sumubok gamitin nang maayos ang kamay upang lumikha/lumimbag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7ABA63" w14:textId="344D325F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how to discriminate the different sounds in the environment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8B0EFFC" w14:textId="100AE6EE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9612CE" w14:textId="6CEEED94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B5C33F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702CB4AD" w14:textId="77777777" w:rsidTr="00AF2DA3">
        <w:trPr>
          <w:trHeight w:val="2241"/>
        </w:trPr>
        <w:tc>
          <w:tcPr>
            <w:tcW w:w="1101" w:type="dxa"/>
            <w:vMerge/>
          </w:tcPr>
          <w:p w14:paraId="00F977D2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2973BEC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477999F" w14:textId="642CFB8A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*take care of oneself and the environment and able to solve problems encountered within the context of everyday living </w:t>
            </w:r>
          </w:p>
          <w:p w14:paraId="0431FA8E" w14:textId="0C65BE61" w:rsidR="00FA30FF" w:rsidRPr="00572BB6" w:rsidRDefault="00FA30FF" w:rsidP="00FA30F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*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31EA663" w14:textId="19E1F171" w:rsidR="00FA30FF" w:rsidRPr="00572BB6" w:rsidRDefault="00FA30FF" w:rsidP="00FA30F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actively listen to the sounds around him/her and is attentive to make judgments and respond accordingly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922827" w14:textId="4AEF5210" w:rsidR="00FA30FF" w:rsidRPr="00572BB6" w:rsidRDefault="00FA30FF" w:rsidP="00FA30F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EBF29F5" w14:textId="6EE28BE5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B95EE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02202DA0" w14:textId="77777777" w:rsidTr="00AF2DA3">
        <w:trPr>
          <w:trHeight w:val="638"/>
        </w:trPr>
        <w:tc>
          <w:tcPr>
            <w:tcW w:w="1101" w:type="dxa"/>
            <w:vMerge/>
          </w:tcPr>
          <w:p w14:paraId="7E1C3B05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2D75ED6" w14:textId="1921DF0E" w:rsidR="00FA30FF" w:rsidRPr="00AF2DA3" w:rsidRDefault="00FA30FF" w:rsidP="00AF2DA3">
            <w:pPr>
              <w:rPr>
                <w:rFonts w:ascii="Arial Narrow" w:hAnsi="Arial Narrow"/>
                <w:sz w:val="22"/>
              </w:rPr>
            </w:pPr>
            <w:r w:rsidRPr="00572BB6">
              <w:t>LCC</w:t>
            </w:r>
            <w:r w:rsidRPr="00AF2DA3">
              <w:t xml:space="preserve">:  </w:t>
            </w:r>
            <w:r w:rsidR="00AF2DA3">
              <w:t xml:space="preserve">   </w:t>
            </w:r>
            <w:r w:rsidRPr="00AF2DA3">
              <w:rPr>
                <w:rFonts w:ascii="Arial Narrow" w:hAnsi="Arial Narrow"/>
                <w:sz w:val="22"/>
              </w:rPr>
              <w:t xml:space="preserve">PNEKBS-Id-1 </w:t>
            </w:r>
          </w:p>
          <w:p w14:paraId="4B5E2E6E" w14:textId="14E72239" w:rsidR="00FA30FF" w:rsidRPr="00AF2DA3" w:rsidRDefault="00FA30FF" w:rsidP="00AF2DA3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>PNEKBS-Id-2</w:t>
            </w:r>
          </w:p>
          <w:p w14:paraId="77280102" w14:textId="6CAB5F7A" w:rsidR="00FA30FF" w:rsidRPr="00AF2DA3" w:rsidRDefault="00FA30FF" w:rsidP="00AF2DA3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>PNEKBS-Id-3</w:t>
            </w:r>
          </w:p>
          <w:p w14:paraId="76C632E3" w14:textId="22612BF0" w:rsidR="00FA30FF" w:rsidRPr="00AF2DA3" w:rsidRDefault="00FA30FF" w:rsidP="00AF2DA3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 xml:space="preserve">KPKFM-00-1.4 </w:t>
            </w:r>
          </w:p>
          <w:p w14:paraId="0BF84EDA" w14:textId="02684D12" w:rsidR="00FA30FF" w:rsidRPr="00AF2DA3" w:rsidRDefault="00FA30FF" w:rsidP="00AF2DA3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>KPKFM-00-1.5</w:t>
            </w:r>
          </w:p>
          <w:p w14:paraId="1214975D" w14:textId="03853106" w:rsidR="00FA30FF" w:rsidRPr="00AF2DA3" w:rsidRDefault="00FA30FF" w:rsidP="00AF2DA3">
            <w:pPr>
              <w:ind w:left="720"/>
              <w:jc w:val="both"/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 xml:space="preserve">LLKAPD-Ie-1 </w:t>
            </w:r>
          </w:p>
          <w:p w14:paraId="5488D3D6" w14:textId="4474573F" w:rsidR="00FA30FF" w:rsidRPr="00AF2DA3" w:rsidRDefault="00FA30FF" w:rsidP="00AF2DA3">
            <w:pPr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 xml:space="preserve">         </w:t>
            </w:r>
            <w:r w:rsidR="00AF2DA3">
              <w:rPr>
                <w:rFonts w:ascii="Arial Narrow" w:hAnsi="Arial Narrow"/>
                <w:sz w:val="22"/>
              </w:rPr>
              <w:t xml:space="preserve">   </w:t>
            </w:r>
            <w:r w:rsidR="00AF2DA3" w:rsidRPr="00AF2DA3">
              <w:rPr>
                <w:rFonts w:ascii="Arial Narrow" w:hAnsi="Arial Narrow"/>
                <w:sz w:val="22"/>
              </w:rPr>
              <w:t xml:space="preserve">  </w:t>
            </w:r>
            <w:r w:rsidRPr="00AF2DA3">
              <w:rPr>
                <w:rFonts w:ascii="Arial Narrow" w:hAnsi="Arial Narrow"/>
                <w:sz w:val="22"/>
              </w:rPr>
              <w:t>LLKAPD-Ie-2</w:t>
            </w:r>
          </w:p>
          <w:p w14:paraId="302E5C88" w14:textId="5E7E166A" w:rsidR="00FA30FF" w:rsidRPr="00AF2DA3" w:rsidRDefault="00FA30FF" w:rsidP="00AF2DA3">
            <w:pPr>
              <w:rPr>
                <w:rFonts w:ascii="Arial Narrow" w:hAnsi="Arial Narrow"/>
                <w:sz w:val="22"/>
              </w:rPr>
            </w:pPr>
            <w:r w:rsidRPr="00AF2DA3">
              <w:rPr>
                <w:rFonts w:ascii="Arial Narrow" w:hAnsi="Arial Narrow"/>
                <w:sz w:val="22"/>
              </w:rPr>
              <w:t xml:space="preserve">        </w:t>
            </w:r>
            <w:r w:rsidR="00AF2DA3" w:rsidRPr="00AF2DA3">
              <w:rPr>
                <w:rFonts w:ascii="Arial Narrow" w:hAnsi="Arial Narrow"/>
                <w:sz w:val="22"/>
              </w:rPr>
              <w:t xml:space="preserve"> </w:t>
            </w:r>
            <w:r w:rsidR="00AF2DA3">
              <w:rPr>
                <w:rFonts w:ascii="Arial Narrow" w:hAnsi="Arial Narrow"/>
                <w:sz w:val="22"/>
              </w:rPr>
              <w:t xml:space="preserve">   </w:t>
            </w:r>
            <w:r w:rsidR="00AF2DA3" w:rsidRPr="00AF2DA3">
              <w:rPr>
                <w:rFonts w:ascii="Arial Narrow" w:hAnsi="Arial Narrow"/>
                <w:sz w:val="22"/>
              </w:rPr>
              <w:t xml:space="preserve"> </w:t>
            </w:r>
            <w:r w:rsidRPr="00AF2DA3">
              <w:rPr>
                <w:rFonts w:ascii="Arial Narrow" w:hAnsi="Arial Narrow"/>
                <w:sz w:val="22"/>
              </w:rPr>
              <w:t xml:space="preserve"> LLKAPD-Ie-3</w:t>
            </w:r>
          </w:p>
          <w:p w14:paraId="6B67CF40" w14:textId="75826BBD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886AC0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6F497E96" w14:textId="77777777" w:rsidTr="00AF2DA3">
        <w:trPr>
          <w:trHeight w:val="191"/>
        </w:trPr>
        <w:tc>
          <w:tcPr>
            <w:tcW w:w="1101" w:type="dxa"/>
            <w:vMerge w:val="restart"/>
          </w:tcPr>
          <w:p w14:paraId="2782FBAA" w14:textId="7DA08C0B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378" w:type="dxa"/>
          </w:tcPr>
          <w:p w14:paraId="66FD6680" w14:textId="12116234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</w:tc>
        <w:tc>
          <w:tcPr>
            <w:tcW w:w="1627" w:type="dxa"/>
            <w:vMerge w:val="restart"/>
          </w:tcPr>
          <w:p w14:paraId="727D6AF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Awit: Sound Song</w:t>
            </w:r>
          </w:p>
          <w:p w14:paraId="016ADBB2" w14:textId="5895F0B1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Gawain: Gawin ang tunog, Sabihin mo sa akin</w:t>
            </w:r>
          </w:p>
        </w:tc>
        <w:tc>
          <w:tcPr>
            <w:tcW w:w="1627" w:type="dxa"/>
            <w:vMerge w:val="restart"/>
          </w:tcPr>
          <w:p w14:paraId="62A33F5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Mensahe: Mayroong parisukat na</w:t>
            </w:r>
          </w:p>
          <w:p w14:paraId="0702678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mga bagay sa paligid natin.Ang isang parisukat ay may apat (4)</w:t>
            </w:r>
          </w:p>
          <w:p w14:paraId="0249728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na tuwid na gilid at apat (4) na sulok.</w:t>
            </w:r>
          </w:p>
          <w:p w14:paraId="56BB03B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Mag pakita ng parisukat at isang</w:t>
            </w:r>
          </w:p>
          <w:p w14:paraId="5F89CA6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bilog. Tumawag ng bata ihambing</w:t>
            </w:r>
          </w:p>
          <w:p w14:paraId="4426191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ang mga hugis at sabihin kung paano</w:t>
            </w:r>
          </w:p>
          <w:p w14:paraId="6E7B003D" w14:textId="049CB0F8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ito nagkakaiba ang mga ito.</w:t>
            </w:r>
          </w:p>
        </w:tc>
        <w:tc>
          <w:tcPr>
            <w:tcW w:w="1627" w:type="dxa"/>
            <w:vMerge w:val="restart"/>
          </w:tcPr>
          <w:p w14:paraId="71442B85" w14:textId="51EE257B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Awit: Long and Short Words</w:t>
            </w:r>
          </w:p>
        </w:tc>
        <w:tc>
          <w:tcPr>
            <w:tcW w:w="1627" w:type="dxa"/>
            <w:vMerge w:val="restart"/>
          </w:tcPr>
          <w:p w14:paraId="3595129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Tula: Hands on Shoulders</w:t>
            </w:r>
          </w:p>
          <w:p w14:paraId="67F1DE87" w14:textId="32F65AD5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Gawain: Syllable Clap</w:t>
            </w:r>
          </w:p>
        </w:tc>
        <w:tc>
          <w:tcPr>
            <w:tcW w:w="1628" w:type="dxa"/>
            <w:vMerge w:val="restart"/>
          </w:tcPr>
          <w:p w14:paraId="0BCF908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Awit: I Use My Five Senses</w:t>
            </w:r>
          </w:p>
          <w:p w14:paraId="678B8A67" w14:textId="34E788E5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Gawain: Listen and Look</w:t>
            </w:r>
          </w:p>
        </w:tc>
      </w:tr>
      <w:tr w:rsidR="00572BB6" w:rsidRPr="00572BB6" w14:paraId="7DE206EA" w14:textId="77777777" w:rsidTr="00AF2DA3">
        <w:trPr>
          <w:trHeight w:val="191"/>
        </w:trPr>
        <w:tc>
          <w:tcPr>
            <w:tcW w:w="1101" w:type="dxa"/>
            <w:vMerge/>
          </w:tcPr>
          <w:p w14:paraId="718A3348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3FF130A5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0B6B847" w14:textId="22E3F5EC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14:paraId="6CC85AA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399EC6F8" w14:textId="77777777" w:rsidTr="00AF2DA3">
        <w:trPr>
          <w:trHeight w:val="192"/>
        </w:trPr>
        <w:tc>
          <w:tcPr>
            <w:tcW w:w="1101" w:type="dxa"/>
            <w:vMerge/>
          </w:tcPr>
          <w:p w14:paraId="63303DC9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E5E1941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5D713059" w14:textId="1AFBA723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14:paraId="5A58B3C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445AEB1F" w14:textId="77777777" w:rsidTr="00AF2DA3">
        <w:trPr>
          <w:trHeight w:val="191"/>
        </w:trPr>
        <w:tc>
          <w:tcPr>
            <w:tcW w:w="1101" w:type="dxa"/>
            <w:vMerge/>
          </w:tcPr>
          <w:p w14:paraId="1B43E8C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34798FF" w14:textId="77777777" w:rsidR="00FA30FF" w:rsidRPr="00572BB6" w:rsidRDefault="00FA30FF" w:rsidP="00FA30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14:paraId="2CC539B7" w14:textId="77777777" w:rsidR="00FA30FF" w:rsidRPr="00572BB6" w:rsidRDefault="00FA30FF" w:rsidP="00FA30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14:paraId="2543FB79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14:paraId="1FA490C2" w14:textId="27292D0B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752259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572BB6" w14:paraId="77563C5B" w14:textId="77777777" w:rsidTr="00AF2DA3">
        <w:trPr>
          <w:trHeight w:val="67"/>
        </w:trPr>
        <w:tc>
          <w:tcPr>
            <w:tcW w:w="1101" w:type="dxa"/>
            <w:vMerge w:val="restart"/>
          </w:tcPr>
          <w:p w14:paraId="6EFAEDC2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378" w:type="dxa"/>
          </w:tcPr>
          <w:p w14:paraId="2B802217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14:paraId="6DA8948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FA30FF" w:rsidRPr="00572BB6" w14:paraId="31BABD9E" w14:textId="77777777" w:rsidTr="00AF2DA3">
        <w:trPr>
          <w:trHeight w:val="65"/>
        </w:trPr>
        <w:tc>
          <w:tcPr>
            <w:tcW w:w="1101" w:type="dxa"/>
            <w:vMerge/>
          </w:tcPr>
          <w:p w14:paraId="42565616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5315A8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572BB6" w14:paraId="1163F674" w14:textId="77777777" w:rsidTr="00AF2DA3">
        <w:trPr>
          <w:trHeight w:val="65"/>
        </w:trPr>
        <w:tc>
          <w:tcPr>
            <w:tcW w:w="1101" w:type="dxa"/>
            <w:vMerge/>
          </w:tcPr>
          <w:p w14:paraId="640930D6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FA364CC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PS: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572BB6" w14:paraId="03A1C12D" w14:textId="77777777" w:rsidTr="00AF2DA3">
        <w:trPr>
          <w:trHeight w:val="65"/>
        </w:trPr>
        <w:tc>
          <w:tcPr>
            <w:tcW w:w="1101" w:type="dxa"/>
            <w:vMerge/>
          </w:tcPr>
          <w:p w14:paraId="42F280B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414F7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572BB6" w14:paraId="4AEC01DF" w14:textId="77777777" w:rsidTr="00AF2DA3">
        <w:trPr>
          <w:trHeight w:val="65"/>
        </w:trPr>
        <w:tc>
          <w:tcPr>
            <w:tcW w:w="15615" w:type="dxa"/>
            <w:gridSpan w:val="7"/>
            <w:vAlign w:val="center"/>
          </w:tcPr>
          <w:p w14:paraId="6CCB3638" w14:textId="58B202E4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572BB6" w:rsidRPr="00572BB6" w14:paraId="1F98FC9E" w14:textId="77777777" w:rsidTr="00AF2DA3">
        <w:trPr>
          <w:trHeight w:val="67"/>
        </w:trPr>
        <w:tc>
          <w:tcPr>
            <w:tcW w:w="1101" w:type="dxa"/>
            <w:vMerge w:val="restart"/>
          </w:tcPr>
          <w:p w14:paraId="6F7C7E43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378" w:type="dxa"/>
          </w:tcPr>
          <w:p w14:paraId="091FE793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14:paraId="1604C2E8" w14:textId="2803A235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1627" w:type="dxa"/>
            <w:vMerge w:val="restart"/>
          </w:tcPr>
          <w:p w14:paraId="4FB60DC8" w14:textId="084454AC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Story:  Si Roy at ang Pabango ni Nanay</w:t>
            </w:r>
          </w:p>
        </w:tc>
        <w:tc>
          <w:tcPr>
            <w:tcW w:w="1627" w:type="dxa"/>
            <w:vMerge w:val="restart"/>
          </w:tcPr>
          <w:p w14:paraId="163B80C9" w14:textId="067EBAD9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Story:  The Nose Book</w:t>
            </w:r>
          </w:p>
        </w:tc>
        <w:tc>
          <w:tcPr>
            <w:tcW w:w="1627" w:type="dxa"/>
            <w:vMerge w:val="restart"/>
          </w:tcPr>
          <w:p w14:paraId="03C84B4E" w14:textId="21EBDBED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Story:  Gusto Ko ng Pansit</w:t>
            </w:r>
          </w:p>
        </w:tc>
        <w:tc>
          <w:tcPr>
            <w:tcW w:w="1627" w:type="dxa"/>
            <w:vMerge w:val="restart"/>
          </w:tcPr>
          <w:p w14:paraId="35FDB03A" w14:textId="240FCC5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Story:  Halo-halo Espesyal</w:t>
            </w:r>
          </w:p>
        </w:tc>
        <w:tc>
          <w:tcPr>
            <w:tcW w:w="1628" w:type="dxa"/>
            <w:vMerge w:val="restart"/>
          </w:tcPr>
          <w:p w14:paraId="605E6015" w14:textId="5AB61578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Story:  Papel De Liha</w:t>
            </w:r>
          </w:p>
        </w:tc>
      </w:tr>
      <w:tr w:rsidR="00572BB6" w:rsidRPr="00572BB6" w14:paraId="7D5CF1CF" w14:textId="77777777" w:rsidTr="00AF2DA3">
        <w:trPr>
          <w:trHeight w:val="65"/>
        </w:trPr>
        <w:tc>
          <w:tcPr>
            <w:tcW w:w="1101" w:type="dxa"/>
            <w:vMerge/>
          </w:tcPr>
          <w:p w14:paraId="4B1FFDF5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55E819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FA30FF" w:rsidRPr="00572BB6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lastRenderedPageBreak/>
              <w:t>book familiarity, awareness that there is a story to read with a beginning and an en, written by author(s), and illustrated by someone</w:t>
            </w:r>
          </w:p>
          <w:p w14:paraId="6B734A34" w14:textId="528F3B5F" w:rsidR="00FA30FF" w:rsidRPr="00572BB6" w:rsidRDefault="00FA30FF" w:rsidP="00AF2DA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importance that books can be used to entertain self and to learn new things</w:t>
            </w:r>
          </w:p>
        </w:tc>
        <w:tc>
          <w:tcPr>
            <w:tcW w:w="1627" w:type="dxa"/>
            <w:vMerge/>
          </w:tcPr>
          <w:p w14:paraId="40F2A1B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13C2C2B2" w14:textId="77777777" w:rsidTr="00AF2DA3">
        <w:trPr>
          <w:trHeight w:val="65"/>
        </w:trPr>
        <w:tc>
          <w:tcPr>
            <w:tcW w:w="1101" w:type="dxa"/>
            <w:vMerge/>
          </w:tcPr>
          <w:p w14:paraId="71B59B04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F08DC5E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AAEE710" w14:textId="77777777" w:rsidR="00FA30FF" w:rsidRPr="00572BB6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14:paraId="71FADBFC" w14:textId="42E30962" w:rsidR="00FA30FF" w:rsidRPr="00572BB6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1627" w:type="dxa"/>
            <w:vMerge/>
          </w:tcPr>
          <w:p w14:paraId="3FD64A9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3171E6FE" w14:textId="77777777" w:rsidTr="00AF2DA3">
        <w:trPr>
          <w:trHeight w:val="65"/>
        </w:trPr>
        <w:tc>
          <w:tcPr>
            <w:tcW w:w="1101" w:type="dxa"/>
            <w:vMerge/>
          </w:tcPr>
          <w:p w14:paraId="31B3D1F9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A8B16D8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7BDBDA7C" w:rsidR="00FA30FF" w:rsidRPr="00572BB6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</w:tc>
        <w:tc>
          <w:tcPr>
            <w:tcW w:w="1627" w:type="dxa"/>
            <w:vMerge/>
          </w:tcPr>
          <w:p w14:paraId="654A783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6C1FC3BC" w14:textId="77777777" w:rsidTr="00AF2DA3">
        <w:trPr>
          <w:trHeight w:val="639"/>
        </w:trPr>
        <w:tc>
          <w:tcPr>
            <w:tcW w:w="1101" w:type="dxa"/>
            <w:vMerge w:val="restart"/>
          </w:tcPr>
          <w:p w14:paraId="79B778A2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378" w:type="dxa"/>
          </w:tcPr>
          <w:p w14:paraId="3C130A34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14:paraId="0E9BE14E" w14:textId="417B3E0A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</w:tc>
        <w:tc>
          <w:tcPr>
            <w:tcW w:w="1627" w:type="dxa"/>
            <w:vMerge w:val="restart"/>
          </w:tcPr>
          <w:p w14:paraId="42716D7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480C03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Hand Game and Cave Game</w:t>
            </w:r>
          </w:p>
          <w:p w14:paraId="2A5B36A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(concrete up to quantities of 3) </w:t>
            </w:r>
          </w:p>
          <w:p w14:paraId="084D813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4C202BBC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63B45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C0A236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2F276C2" w14:textId="77777777" w:rsidR="00FB35EA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422B0E2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BFD104B" w14:textId="2AA51BF5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A82D84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B01B8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Buhangin</w:t>
            </w:r>
          </w:p>
          <w:p w14:paraId="071D981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5604FB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08CBFA2B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E01E5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Paghahambing ng mga Numero</w:t>
            </w:r>
          </w:p>
          <w:p w14:paraId="72F9B6A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1448F5FA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E192A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Pagsulat sa Papel (3)</w:t>
            </w:r>
          </w:p>
          <w:p w14:paraId="18C3733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1D281CD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4E112DB1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E804E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Number Concentration (0-3)</w:t>
            </w:r>
          </w:p>
          <w:p w14:paraId="78910C64" w14:textId="2E10073A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37F20D98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5C004BA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Hand Game and Cave Game</w:t>
            </w:r>
          </w:p>
          <w:p w14:paraId="1263DBF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(concrete up to quantities of 3) </w:t>
            </w:r>
          </w:p>
          <w:p w14:paraId="1BF9EAA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5DAB8EF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5B025D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D7661C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1911D4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371C0EEC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4A75321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D0EED01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A6FAA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Buhangin</w:t>
            </w:r>
          </w:p>
          <w:p w14:paraId="70E9E65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835F74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295D86F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0F6F7A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Paghahambing ng mga Numero</w:t>
            </w:r>
          </w:p>
          <w:p w14:paraId="5F34423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2DCCF81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11896B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Pagsulat sa Papel (3)</w:t>
            </w:r>
          </w:p>
          <w:p w14:paraId="67D18398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6BB2411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0793979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EB07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Number Concentration (0-3)</w:t>
            </w:r>
          </w:p>
          <w:p w14:paraId="1D449044" w14:textId="23E5D44D" w:rsidR="00FA30FF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172BF7C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CCC856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Graphing: Ang paborito kong prutas </w:t>
            </w:r>
          </w:p>
          <w:p w14:paraId="1D257AA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41E0580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MKAP-003</w:t>
            </w:r>
          </w:p>
          <w:p w14:paraId="093AA43E" w14:textId="77777777" w:rsidR="00EF0662" w:rsidRPr="00AF2DA3" w:rsidRDefault="00EF0662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58CEC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5015BC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02A663D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55A10B8C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E44EE7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57C7D8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E8966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Buhangin</w:t>
            </w:r>
          </w:p>
          <w:p w14:paraId="2CDE0E7C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DDE7F91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BD0B35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7C1BDE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Paghahambing ng mga Numero</w:t>
            </w:r>
          </w:p>
          <w:p w14:paraId="4445EDA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49BA65D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E120CE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Pagsulat sa Papel (3)</w:t>
            </w:r>
          </w:p>
          <w:p w14:paraId="6DB4277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335A2B7D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543239E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BA29A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Number Concentration (0-3)</w:t>
            </w:r>
          </w:p>
          <w:p w14:paraId="5D78E768" w14:textId="4FDBFF65" w:rsidR="00FA30FF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7" w:type="dxa"/>
            <w:vMerge w:val="restart"/>
          </w:tcPr>
          <w:p w14:paraId="7AE3E88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45C4E59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Paguuri :Lift The Bowl ( Mga bagay</w:t>
            </w:r>
          </w:p>
          <w:p w14:paraId="343674F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na may bnilangna 3) </w:t>
            </w:r>
          </w:p>
          <w:p w14:paraId="2830F56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79433E9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BCF30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1C44F0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318803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6DFB41B9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5B15598E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D19867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482998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Buhangin</w:t>
            </w:r>
          </w:p>
          <w:p w14:paraId="6670860E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5D3BF20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2757E1A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7891E4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Paghahambing ng mga Numero</w:t>
            </w:r>
          </w:p>
          <w:p w14:paraId="3981C9F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432D14F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8A2F9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Pagsulat sa Papel (3)</w:t>
            </w:r>
          </w:p>
          <w:p w14:paraId="57503787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3B6F0C10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E2E895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58C6E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Number Concentration (0-3)</w:t>
            </w:r>
          </w:p>
          <w:p w14:paraId="2F09518A" w14:textId="4AD320AC" w:rsidR="00FA30FF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  <w:tc>
          <w:tcPr>
            <w:tcW w:w="1628" w:type="dxa"/>
            <w:vMerge w:val="restart"/>
          </w:tcPr>
          <w:p w14:paraId="44FBA27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4959C0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 xml:space="preserve">Senses Chart </w:t>
            </w:r>
          </w:p>
          <w:p w14:paraId="7A90AE95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PNEKBS-Id-6</w:t>
            </w:r>
          </w:p>
          <w:p w14:paraId="20994C64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61D1F0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9BFA00D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76C17F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“Table Blocks”</w:t>
            </w:r>
          </w:p>
          <w:p w14:paraId="18DF774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4FEED85F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8EF9399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FE1B51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Paglalaro ng Buhangin</w:t>
            </w:r>
          </w:p>
          <w:p w14:paraId="646AB7E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D1D418D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668A002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CF21DA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Paghahambing ng mga Numero</w:t>
            </w:r>
          </w:p>
          <w:p w14:paraId="135279B8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E14534C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CC6113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Pagsulat sa Papel (3)</w:t>
            </w:r>
          </w:p>
          <w:p w14:paraId="57B50745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56E4B516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lastRenderedPageBreak/>
              <w:t>KPKFM-00-1.4</w:t>
            </w:r>
          </w:p>
          <w:p w14:paraId="1F03F0B9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36B9FA" w14:textId="77777777" w:rsidR="00FB35EA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</w:t>
            </w:r>
            <w:r w:rsidRPr="00AF2DA3">
              <w:rPr>
                <w:rFonts w:ascii="Arial Narrow" w:hAnsi="Arial Narrow"/>
                <w:sz w:val="22"/>
                <w:szCs w:val="22"/>
              </w:rPr>
              <w:t>Number Concentration (0-3)</w:t>
            </w:r>
          </w:p>
          <w:p w14:paraId="7425E06E" w14:textId="4F89A4AE" w:rsidR="00FA30FF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</w:tr>
      <w:tr w:rsidR="00572BB6" w:rsidRPr="00572BB6" w14:paraId="42FF385E" w14:textId="77777777" w:rsidTr="00AF2DA3">
        <w:trPr>
          <w:trHeight w:val="638"/>
        </w:trPr>
        <w:tc>
          <w:tcPr>
            <w:tcW w:w="1101" w:type="dxa"/>
            <w:vMerge/>
          </w:tcPr>
          <w:p w14:paraId="19A4F32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5403FF0" w14:textId="77777777" w:rsidR="00FA30FF" w:rsidRPr="00572BB6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40FAB7DD" w14:textId="6D6C8302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*objects in the environment have properties or attributes (e.g., color, size, shapes, and functions) and that objects can be manipulated based on these properties and attributes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007D49C" w14:textId="4431730E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C993F7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15550DB0" w14:textId="77777777" w:rsidTr="00AF2DA3">
        <w:trPr>
          <w:trHeight w:val="638"/>
        </w:trPr>
        <w:tc>
          <w:tcPr>
            <w:tcW w:w="1101" w:type="dxa"/>
            <w:vMerge/>
          </w:tcPr>
          <w:p w14:paraId="54223EEC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968903F" w14:textId="77777777" w:rsidR="00FA30FF" w:rsidRPr="00572BB6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6EAC8E0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  <w:p w14:paraId="7D71C9FD" w14:textId="115EE740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*manipulate objects based on properties or attributes</w:t>
            </w:r>
            <w:r w:rsidRPr="00572B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8B6301" w14:textId="189C7C18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2139A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1325B52E" w14:textId="77777777" w:rsidTr="00AF2DA3">
        <w:trPr>
          <w:trHeight w:val="638"/>
        </w:trPr>
        <w:tc>
          <w:tcPr>
            <w:tcW w:w="1101" w:type="dxa"/>
            <w:vMerge/>
          </w:tcPr>
          <w:p w14:paraId="7AFAE6DC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11967AE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599401C7" w14:textId="77777777" w:rsidTr="00AF2DA3">
        <w:trPr>
          <w:trHeight w:val="67"/>
        </w:trPr>
        <w:tc>
          <w:tcPr>
            <w:tcW w:w="1101" w:type="dxa"/>
            <w:vMerge w:val="restart"/>
          </w:tcPr>
          <w:p w14:paraId="28A46148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378" w:type="dxa"/>
          </w:tcPr>
          <w:p w14:paraId="4534CA24" w14:textId="7D7323DE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4D46D83F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Pin The Nose</w:t>
            </w:r>
          </w:p>
          <w:p w14:paraId="31E2D2FD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14:paraId="153BAFC2" w14:textId="65C4EF2D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SEKPKN-00-1</w:t>
            </w:r>
          </w:p>
        </w:tc>
        <w:tc>
          <w:tcPr>
            <w:tcW w:w="1627" w:type="dxa"/>
            <w:vMerge w:val="restart"/>
          </w:tcPr>
          <w:p w14:paraId="4F18853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I Smell A Mouse PEHT p.219</w:t>
            </w:r>
          </w:p>
          <w:p w14:paraId="7ABA553B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14:paraId="2DD24F70" w14:textId="6E5694CC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66589E7" w14:textId="2C75622C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Andito Ako</w:t>
            </w:r>
            <w:r w:rsidR="00FB35EA" w:rsidRPr="00AF2D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0680DEE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PNEKA-IIIi-4</w:t>
            </w:r>
          </w:p>
          <w:p w14:paraId="783E4ABC" w14:textId="32EB20FA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LLKAPD-Ie-1</w:t>
            </w:r>
          </w:p>
        </w:tc>
        <w:tc>
          <w:tcPr>
            <w:tcW w:w="1627" w:type="dxa"/>
            <w:vMerge w:val="restart"/>
          </w:tcPr>
          <w:p w14:paraId="66443B0B" w14:textId="2E43FDBD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Pagsunod sa daliri at pito</w:t>
            </w:r>
          </w:p>
          <w:p w14:paraId="08C60057" w14:textId="629A10A1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1628" w:type="dxa"/>
            <w:vMerge w:val="restart"/>
          </w:tcPr>
          <w:p w14:paraId="0D7369CE" w14:textId="016A07A4" w:rsidR="00FA30FF" w:rsidRPr="00AF2DA3" w:rsidRDefault="00FB35EA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Ano ang nasa likod ko?</w:t>
            </w:r>
          </w:p>
          <w:p w14:paraId="1FAEAA80" w14:textId="77777777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F07CEC4" w14:textId="0ACFBFDA" w:rsidR="00FA30FF" w:rsidRPr="00AF2DA3" w:rsidRDefault="00FA30FF" w:rsidP="00AF2DA3">
            <w:pPr>
              <w:rPr>
                <w:rFonts w:ascii="Arial Narrow" w:hAnsi="Arial Narrow"/>
                <w:sz w:val="22"/>
                <w:szCs w:val="22"/>
              </w:rPr>
            </w:pPr>
            <w:r w:rsidRPr="00AF2DA3">
              <w:rPr>
                <w:rFonts w:ascii="Arial Narrow" w:hAnsi="Arial Narrow"/>
                <w:sz w:val="22"/>
                <w:szCs w:val="22"/>
              </w:rPr>
              <w:t>MKC-00-2</w:t>
            </w:r>
          </w:p>
        </w:tc>
      </w:tr>
      <w:tr w:rsidR="00572BB6" w:rsidRPr="00572BB6" w14:paraId="6A18D4E6" w14:textId="77777777" w:rsidTr="00AF2DA3">
        <w:trPr>
          <w:trHeight w:val="65"/>
        </w:trPr>
        <w:tc>
          <w:tcPr>
            <w:tcW w:w="1101" w:type="dxa"/>
            <w:vMerge/>
          </w:tcPr>
          <w:p w14:paraId="1E15219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440C3BC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0EF75B9C" w14:textId="77777777" w:rsidTr="00AF2DA3">
        <w:trPr>
          <w:trHeight w:val="65"/>
        </w:trPr>
        <w:tc>
          <w:tcPr>
            <w:tcW w:w="1101" w:type="dxa"/>
            <w:vMerge/>
          </w:tcPr>
          <w:p w14:paraId="55AC5D43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210E5CD" w14:textId="77777777" w:rsidR="00FA30FF" w:rsidRPr="00572BB6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72BB6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BB6" w:rsidRPr="00572BB6" w14:paraId="1F9AA04C" w14:textId="77777777" w:rsidTr="00AF2DA3">
        <w:trPr>
          <w:trHeight w:val="65"/>
        </w:trPr>
        <w:tc>
          <w:tcPr>
            <w:tcW w:w="1101" w:type="dxa"/>
            <w:vMerge/>
          </w:tcPr>
          <w:p w14:paraId="42822D1D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7098947" w14:textId="014A919D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72BB6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572BB6" w14:paraId="119E053E" w14:textId="77777777" w:rsidTr="00AF2DA3">
        <w:tc>
          <w:tcPr>
            <w:tcW w:w="1101" w:type="dxa"/>
          </w:tcPr>
          <w:p w14:paraId="0A045270" w14:textId="77777777" w:rsidR="00FA30FF" w:rsidRPr="00572BB6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514" w:type="dxa"/>
            <w:gridSpan w:val="6"/>
            <w:vAlign w:val="center"/>
          </w:tcPr>
          <w:p w14:paraId="62DB4975" w14:textId="77777777" w:rsidR="00FA30FF" w:rsidRPr="00572BB6" w:rsidRDefault="00FA30FF" w:rsidP="00AF2D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4CDCE8DE" w14:textId="77777777" w:rsidR="00AF2DA3" w:rsidRDefault="00C56067" w:rsidP="003D4828">
      <w:pPr>
        <w:rPr>
          <w:rFonts w:ascii="Arial Narrow" w:hAnsi="Arial Narrow"/>
          <w:b/>
          <w:sz w:val="22"/>
          <w:szCs w:val="22"/>
        </w:rPr>
      </w:pP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  <w:r w:rsidRPr="00572BB6">
        <w:rPr>
          <w:rFonts w:ascii="Arial Narrow" w:hAnsi="Arial Narrow"/>
          <w:b/>
          <w:sz w:val="22"/>
          <w:szCs w:val="22"/>
        </w:rPr>
        <w:tab/>
      </w:r>
    </w:p>
    <w:p w14:paraId="299DFDC3" w14:textId="4B77C567" w:rsidR="00FD5850" w:rsidRPr="00572BB6" w:rsidRDefault="00C56067" w:rsidP="003D4828">
      <w:pPr>
        <w:rPr>
          <w:rFonts w:ascii="Arial Narrow" w:hAnsi="Arial Narrow"/>
          <w:b/>
          <w:sz w:val="22"/>
          <w:szCs w:val="22"/>
        </w:rPr>
      </w:pPr>
      <w:r w:rsidRPr="00572BB6">
        <w:rPr>
          <w:rFonts w:ascii="Arial Narrow" w:hAnsi="Arial Narrow"/>
          <w:b/>
          <w:sz w:val="22"/>
          <w:szCs w:val="22"/>
        </w:rPr>
        <w:tab/>
      </w:r>
      <w:r w:rsidR="004A6377" w:rsidRPr="00572BB6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8843"/>
      </w:tblGrid>
      <w:tr w:rsidR="00D461A5" w:rsidRPr="00572BB6" w14:paraId="6B0EC7F8" w14:textId="77777777" w:rsidTr="00AF2DA3">
        <w:tc>
          <w:tcPr>
            <w:tcW w:w="15614" w:type="dxa"/>
            <w:gridSpan w:val="2"/>
            <w:vAlign w:val="center"/>
          </w:tcPr>
          <w:p w14:paraId="5D0A3136" w14:textId="7A5FCDFA" w:rsidR="00D461A5" w:rsidRPr="00572BB6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572BB6" w14:paraId="0B900583" w14:textId="77777777" w:rsidTr="00AF2DA3">
        <w:tc>
          <w:tcPr>
            <w:tcW w:w="6771" w:type="dxa"/>
          </w:tcPr>
          <w:p w14:paraId="311A6FC1" w14:textId="6D126BC4" w:rsidR="00D461A5" w:rsidRPr="00572BB6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2BB6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8843" w:type="dxa"/>
          </w:tcPr>
          <w:p w14:paraId="5E3DFFED" w14:textId="1D32C11A" w:rsidR="00D461A5" w:rsidRPr="00572B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72BB6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72BB6" w14:paraId="5FB7DCA8" w14:textId="77777777" w:rsidTr="00AF2DA3">
        <w:tc>
          <w:tcPr>
            <w:tcW w:w="6771" w:type="dxa"/>
          </w:tcPr>
          <w:p w14:paraId="2F3020F9" w14:textId="4767FE5B" w:rsidR="00D461A5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8843" w:type="dxa"/>
          </w:tcPr>
          <w:p w14:paraId="646DB4A4" w14:textId="77777777" w:rsidR="00D461A5" w:rsidRPr="00572B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72BB6" w14:paraId="5E47E91A" w14:textId="77777777" w:rsidTr="00AF2DA3">
        <w:tc>
          <w:tcPr>
            <w:tcW w:w="6771" w:type="dxa"/>
          </w:tcPr>
          <w:p w14:paraId="2B98F425" w14:textId="1F75A578" w:rsidR="00D461A5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8843" w:type="dxa"/>
          </w:tcPr>
          <w:p w14:paraId="25DB047D" w14:textId="77777777" w:rsidR="00D461A5" w:rsidRPr="00572B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72BB6" w14:paraId="0DAD02DE" w14:textId="77777777" w:rsidTr="00AF2DA3">
        <w:trPr>
          <w:trHeight w:val="260"/>
        </w:trPr>
        <w:tc>
          <w:tcPr>
            <w:tcW w:w="6771" w:type="dxa"/>
          </w:tcPr>
          <w:p w14:paraId="07C68568" w14:textId="33F0BE02" w:rsidR="00D461A5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8843" w:type="dxa"/>
          </w:tcPr>
          <w:p w14:paraId="65F89D07" w14:textId="2300F933" w:rsidR="00D461A5" w:rsidRPr="00572B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72BB6" w14:paraId="1754DE37" w14:textId="77777777" w:rsidTr="00AF2DA3">
        <w:trPr>
          <w:trHeight w:val="260"/>
        </w:trPr>
        <w:tc>
          <w:tcPr>
            <w:tcW w:w="6771" w:type="dxa"/>
          </w:tcPr>
          <w:p w14:paraId="5395B60D" w14:textId="58B6FA29" w:rsidR="00301966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8843" w:type="dxa"/>
          </w:tcPr>
          <w:p w14:paraId="317602C4" w14:textId="77777777" w:rsidR="00301966" w:rsidRPr="00572B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72BB6" w14:paraId="36EA6233" w14:textId="77777777" w:rsidTr="00AF2DA3">
        <w:trPr>
          <w:trHeight w:val="260"/>
        </w:trPr>
        <w:tc>
          <w:tcPr>
            <w:tcW w:w="6771" w:type="dxa"/>
          </w:tcPr>
          <w:p w14:paraId="69E87A72" w14:textId="500BF91D" w:rsidR="00301966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8843" w:type="dxa"/>
          </w:tcPr>
          <w:p w14:paraId="16AE471A" w14:textId="77777777" w:rsidR="00301966" w:rsidRPr="00572B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72BB6" w14:paraId="2AF3C3A4" w14:textId="77777777" w:rsidTr="00AF2DA3">
        <w:trPr>
          <w:trHeight w:val="260"/>
        </w:trPr>
        <w:tc>
          <w:tcPr>
            <w:tcW w:w="6771" w:type="dxa"/>
          </w:tcPr>
          <w:p w14:paraId="267A5A8C" w14:textId="2C2384A2" w:rsidR="00301966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8843" w:type="dxa"/>
          </w:tcPr>
          <w:p w14:paraId="3EF07CE2" w14:textId="77777777" w:rsidR="00301966" w:rsidRPr="00572B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72BB6" w14:paraId="62224B7E" w14:textId="77777777" w:rsidTr="00AF2DA3">
        <w:trPr>
          <w:trHeight w:val="260"/>
        </w:trPr>
        <w:tc>
          <w:tcPr>
            <w:tcW w:w="6771" w:type="dxa"/>
          </w:tcPr>
          <w:p w14:paraId="5C76167F" w14:textId="608670CB" w:rsidR="00301966" w:rsidRPr="00572B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572BB6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8843" w:type="dxa"/>
          </w:tcPr>
          <w:p w14:paraId="3949DFFA" w14:textId="77777777" w:rsidR="00301966" w:rsidRPr="00572B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A50E8F" w14:textId="77777777" w:rsidR="00FA30FF" w:rsidRPr="00572BB6" w:rsidRDefault="00FA30FF" w:rsidP="00AF2DA3">
      <w:pPr>
        <w:rPr>
          <w:rFonts w:ascii="Arial Narrow" w:hAnsi="Arial Narrow" w:cs="Arial"/>
          <w:b/>
          <w:sz w:val="22"/>
          <w:szCs w:val="22"/>
        </w:rPr>
      </w:pPr>
    </w:p>
    <w:sectPr w:rsidR="00FA30FF" w:rsidRPr="00572BB6" w:rsidSect="00AF2DA3">
      <w:footerReference w:type="default" r:id="rId8"/>
      <w:pgSz w:w="16838" w:h="11906" w:orient="landscape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AF57" w14:textId="77777777" w:rsidR="00B04E9A" w:rsidRDefault="00B04E9A" w:rsidP="0049315C">
      <w:r>
        <w:separator/>
      </w:r>
    </w:p>
  </w:endnote>
  <w:endnote w:type="continuationSeparator" w:id="0">
    <w:p w14:paraId="43C70355" w14:textId="77777777" w:rsidR="00B04E9A" w:rsidRDefault="00B04E9A" w:rsidP="004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C14B" w14:textId="5A89D2B2" w:rsidR="0049315C" w:rsidRDefault="000607EA" w:rsidP="000607EA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D468BD" w:rsidRPr="00D468BD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471E" w14:textId="77777777" w:rsidR="00B04E9A" w:rsidRDefault="00B04E9A" w:rsidP="0049315C">
      <w:r>
        <w:separator/>
      </w:r>
    </w:p>
  </w:footnote>
  <w:footnote w:type="continuationSeparator" w:id="0">
    <w:p w14:paraId="2452DE62" w14:textId="77777777" w:rsidR="00B04E9A" w:rsidRDefault="00B04E9A" w:rsidP="0049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3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B"/>
    <w:multiLevelType w:val="multilevel"/>
    <w:tmpl w:val="0000003B"/>
    <w:lvl w:ilvl="0">
      <w:start w:val="5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2B36F4"/>
    <w:multiLevelType w:val="hybridMultilevel"/>
    <w:tmpl w:val="D8BE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890"/>
    <w:multiLevelType w:val="hybridMultilevel"/>
    <w:tmpl w:val="9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A5479"/>
    <w:multiLevelType w:val="hybridMultilevel"/>
    <w:tmpl w:val="D0AABF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E74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351CD"/>
    <w:multiLevelType w:val="hybridMultilevel"/>
    <w:tmpl w:val="E5C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18C6"/>
    <w:multiLevelType w:val="hybridMultilevel"/>
    <w:tmpl w:val="189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6390E"/>
    <w:multiLevelType w:val="hybridMultilevel"/>
    <w:tmpl w:val="C1EC37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4432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2C81654"/>
    <w:multiLevelType w:val="hybridMultilevel"/>
    <w:tmpl w:val="95708A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24E36"/>
    <w:multiLevelType w:val="hybridMultilevel"/>
    <w:tmpl w:val="75B058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B145EAF"/>
    <w:multiLevelType w:val="hybridMultilevel"/>
    <w:tmpl w:val="64CA0D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0ABB"/>
    <w:multiLevelType w:val="hybridMultilevel"/>
    <w:tmpl w:val="1C9C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E29D4"/>
    <w:multiLevelType w:val="hybridMultilevel"/>
    <w:tmpl w:val="ADAE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40627"/>
    <w:multiLevelType w:val="hybridMultilevel"/>
    <w:tmpl w:val="47A2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9017F"/>
    <w:multiLevelType w:val="hybridMultilevel"/>
    <w:tmpl w:val="1ED2B3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57B5"/>
    <w:multiLevelType w:val="hybridMultilevel"/>
    <w:tmpl w:val="952E77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6670"/>
    <w:multiLevelType w:val="hybridMultilevel"/>
    <w:tmpl w:val="219A52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22C8"/>
    <w:multiLevelType w:val="hybridMultilevel"/>
    <w:tmpl w:val="1D04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4524"/>
    <w:multiLevelType w:val="hybridMultilevel"/>
    <w:tmpl w:val="54CC6D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4591"/>
    <w:multiLevelType w:val="hybridMultilevel"/>
    <w:tmpl w:val="151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B0BAE"/>
    <w:multiLevelType w:val="hybridMultilevel"/>
    <w:tmpl w:val="6B7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C2244"/>
    <w:multiLevelType w:val="hybridMultilevel"/>
    <w:tmpl w:val="C6F8D5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00D6C"/>
    <w:multiLevelType w:val="hybridMultilevel"/>
    <w:tmpl w:val="47A2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60039"/>
    <w:multiLevelType w:val="hybridMultilevel"/>
    <w:tmpl w:val="6C4E57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33DE"/>
    <w:multiLevelType w:val="hybridMultilevel"/>
    <w:tmpl w:val="DEDA14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15F4D"/>
    <w:multiLevelType w:val="hybridMultilevel"/>
    <w:tmpl w:val="C1BAA8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202B2"/>
    <w:multiLevelType w:val="hybridMultilevel"/>
    <w:tmpl w:val="89760DD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4ADB"/>
    <w:multiLevelType w:val="hybridMultilevel"/>
    <w:tmpl w:val="BD9E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2"/>
  </w:num>
  <w:num w:numId="4">
    <w:abstractNumId w:val="41"/>
  </w:num>
  <w:num w:numId="5">
    <w:abstractNumId w:val="18"/>
  </w:num>
  <w:num w:numId="6">
    <w:abstractNumId w:val="10"/>
  </w:num>
  <w:num w:numId="7">
    <w:abstractNumId w:val="15"/>
  </w:num>
  <w:num w:numId="8">
    <w:abstractNumId w:val="19"/>
  </w:num>
  <w:num w:numId="9">
    <w:abstractNumId w:val="28"/>
  </w:num>
  <w:num w:numId="10">
    <w:abstractNumId w:val="43"/>
  </w:num>
  <w:num w:numId="11">
    <w:abstractNumId w:val="20"/>
  </w:num>
  <w:num w:numId="12">
    <w:abstractNumId w:val="29"/>
  </w:num>
  <w:num w:numId="13">
    <w:abstractNumId w:val="31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36"/>
  </w:num>
  <w:num w:numId="19">
    <w:abstractNumId w:val="33"/>
  </w:num>
  <w:num w:numId="20">
    <w:abstractNumId w:val="13"/>
  </w:num>
  <w:num w:numId="21">
    <w:abstractNumId w:val="40"/>
  </w:num>
  <w:num w:numId="22">
    <w:abstractNumId w:val="35"/>
  </w:num>
  <w:num w:numId="23">
    <w:abstractNumId w:val="0"/>
  </w:num>
  <w:num w:numId="24">
    <w:abstractNumId w:val="4"/>
  </w:num>
  <w:num w:numId="25">
    <w:abstractNumId w:val="5"/>
  </w:num>
  <w:num w:numId="26">
    <w:abstractNumId w:val="8"/>
  </w:num>
  <w:num w:numId="27">
    <w:abstractNumId w:val="26"/>
  </w:num>
  <w:num w:numId="28">
    <w:abstractNumId w:val="24"/>
  </w:num>
  <w:num w:numId="29">
    <w:abstractNumId w:val="30"/>
  </w:num>
  <w:num w:numId="30">
    <w:abstractNumId w:val="1"/>
  </w:num>
  <w:num w:numId="31">
    <w:abstractNumId w:val="2"/>
  </w:num>
  <w:num w:numId="32">
    <w:abstractNumId w:val="3"/>
  </w:num>
  <w:num w:numId="33">
    <w:abstractNumId w:val="22"/>
  </w:num>
  <w:num w:numId="34">
    <w:abstractNumId w:val="7"/>
  </w:num>
  <w:num w:numId="35">
    <w:abstractNumId w:val="27"/>
  </w:num>
  <w:num w:numId="36">
    <w:abstractNumId w:val="9"/>
  </w:num>
  <w:num w:numId="37">
    <w:abstractNumId w:val="38"/>
  </w:num>
  <w:num w:numId="38">
    <w:abstractNumId w:val="37"/>
  </w:num>
  <w:num w:numId="39">
    <w:abstractNumId w:val="23"/>
  </w:num>
  <w:num w:numId="40">
    <w:abstractNumId w:val="32"/>
  </w:num>
  <w:num w:numId="41">
    <w:abstractNumId w:val="16"/>
  </w:num>
  <w:num w:numId="42">
    <w:abstractNumId w:val="6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79C3"/>
    <w:rsid w:val="0002602F"/>
    <w:rsid w:val="0005770C"/>
    <w:rsid w:val="000607EA"/>
    <w:rsid w:val="000E77F0"/>
    <w:rsid w:val="00137CF5"/>
    <w:rsid w:val="00150392"/>
    <w:rsid w:val="001575EC"/>
    <w:rsid w:val="00174416"/>
    <w:rsid w:val="001D75D6"/>
    <w:rsid w:val="00256AC6"/>
    <w:rsid w:val="002C2F90"/>
    <w:rsid w:val="002E146E"/>
    <w:rsid w:val="002E211A"/>
    <w:rsid w:val="00301966"/>
    <w:rsid w:val="00321FFD"/>
    <w:rsid w:val="0036209A"/>
    <w:rsid w:val="003855E6"/>
    <w:rsid w:val="003D1D42"/>
    <w:rsid w:val="003D4828"/>
    <w:rsid w:val="004351B7"/>
    <w:rsid w:val="00441987"/>
    <w:rsid w:val="0049315C"/>
    <w:rsid w:val="004A4264"/>
    <w:rsid w:val="004A6377"/>
    <w:rsid w:val="004C046B"/>
    <w:rsid w:val="004D2349"/>
    <w:rsid w:val="004D5302"/>
    <w:rsid w:val="004E2907"/>
    <w:rsid w:val="004E64A5"/>
    <w:rsid w:val="005071EC"/>
    <w:rsid w:val="00511A5D"/>
    <w:rsid w:val="005139C6"/>
    <w:rsid w:val="00523D23"/>
    <w:rsid w:val="00524EBC"/>
    <w:rsid w:val="00540E9B"/>
    <w:rsid w:val="00546ECD"/>
    <w:rsid w:val="005509E1"/>
    <w:rsid w:val="00572BB6"/>
    <w:rsid w:val="006073D0"/>
    <w:rsid w:val="00621459"/>
    <w:rsid w:val="00633E0B"/>
    <w:rsid w:val="00640DD2"/>
    <w:rsid w:val="00665646"/>
    <w:rsid w:val="00665D49"/>
    <w:rsid w:val="00676AD3"/>
    <w:rsid w:val="00697DB1"/>
    <w:rsid w:val="006B69DF"/>
    <w:rsid w:val="006F5411"/>
    <w:rsid w:val="0076152A"/>
    <w:rsid w:val="007879EB"/>
    <w:rsid w:val="007B3DC7"/>
    <w:rsid w:val="007D7491"/>
    <w:rsid w:val="00854D32"/>
    <w:rsid w:val="008729E7"/>
    <w:rsid w:val="008A52AB"/>
    <w:rsid w:val="008B3E35"/>
    <w:rsid w:val="008C5479"/>
    <w:rsid w:val="008D36AD"/>
    <w:rsid w:val="008D4E8C"/>
    <w:rsid w:val="009030E0"/>
    <w:rsid w:val="00922C7E"/>
    <w:rsid w:val="00927476"/>
    <w:rsid w:val="009864C7"/>
    <w:rsid w:val="00A87CEE"/>
    <w:rsid w:val="00AA3652"/>
    <w:rsid w:val="00AF2DA3"/>
    <w:rsid w:val="00B04E9A"/>
    <w:rsid w:val="00BC2DC9"/>
    <w:rsid w:val="00BC5E28"/>
    <w:rsid w:val="00BD15F1"/>
    <w:rsid w:val="00C0441F"/>
    <w:rsid w:val="00C131A5"/>
    <w:rsid w:val="00C16416"/>
    <w:rsid w:val="00C32C12"/>
    <w:rsid w:val="00C56067"/>
    <w:rsid w:val="00C6746A"/>
    <w:rsid w:val="00C81EFB"/>
    <w:rsid w:val="00CA7B4E"/>
    <w:rsid w:val="00CD5047"/>
    <w:rsid w:val="00CD544B"/>
    <w:rsid w:val="00CE1790"/>
    <w:rsid w:val="00D02993"/>
    <w:rsid w:val="00D049D4"/>
    <w:rsid w:val="00D40C60"/>
    <w:rsid w:val="00D461A5"/>
    <w:rsid w:val="00D468BD"/>
    <w:rsid w:val="00D74AD0"/>
    <w:rsid w:val="00D94B96"/>
    <w:rsid w:val="00DC63ED"/>
    <w:rsid w:val="00DE4007"/>
    <w:rsid w:val="00E104D6"/>
    <w:rsid w:val="00E749D4"/>
    <w:rsid w:val="00EA7C0F"/>
    <w:rsid w:val="00EB75E5"/>
    <w:rsid w:val="00EE58E4"/>
    <w:rsid w:val="00EF0662"/>
    <w:rsid w:val="00EF24BB"/>
    <w:rsid w:val="00F0139D"/>
    <w:rsid w:val="00F06CB6"/>
    <w:rsid w:val="00F14B36"/>
    <w:rsid w:val="00F8167F"/>
    <w:rsid w:val="00FA30FF"/>
    <w:rsid w:val="00FB35EA"/>
    <w:rsid w:val="00FC79C9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F3E06A91-0EB3-448E-BCD4-25C50CB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30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FA30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A30FF"/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FA30FF"/>
    <w:pPr>
      <w:widowControl w:val="0"/>
      <w:suppressAutoHyphens/>
      <w:ind w:left="720" w:hanging="360"/>
    </w:pPr>
    <w:rPr>
      <w:rFonts w:ascii="Times New Roman" w:eastAsia="DejaVu Sans" w:hAnsi="Times New Roman" w:cs="Calibri"/>
      <w:kern w:val="1"/>
      <w:lang w:eastAsia="ar-SA"/>
    </w:rPr>
  </w:style>
  <w:style w:type="paragraph" w:customStyle="1" w:styleId="NoSpacing1">
    <w:name w:val="No Spacing1"/>
    <w:uiPriority w:val="1"/>
    <w:qFormat/>
    <w:rsid w:val="00FA30F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5C"/>
  </w:style>
  <w:style w:type="paragraph" w:styleId="Footer">
    <w:name w:val="footer"/>
    <w:basedOn w:val="Normal"/>
    <w:link w:val="Foot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dcterms:created xsi:type="dcterms:W3CDTF">2016-11-09T13:19:00Z</dcterms:created>
  <dcterms:modified xsi:type="dcterms:W3CDTF">2016-11-10T01:49:00Z</dcterms:modified>
</cp:coreProperties>
</file>