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6945"/>
        <w:gridCol w:w="2225"/>
        <w:gridCol w:w="1942"/>
      </w:tblGrid>
      <w:tr w:rsidR="00C0441F" w:rsidRPr="00723383" w:rsidTr="005B419D">
        <w:trPr>
          <w:trHeight w:val="260"/>
        </w:trPr>
        <w:tc>
          <w:tcPr>
            <w:tcW w:w="2660" w:type="dxa"/>
            <w:vMerge w:val="restart"/>
            <w:vAlign w:val="center"/>
          </w:tcPr>
          <w:p w:rsidR="00C0441F" w:rsidRPr="00723383" w:rsidRDefault="00301966" w:rsidP="009D762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61BF8FAC" wp14:editId="0CF7A2E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-45085</wp:posOffset>
                  </wp:positionV>
                  <wp:extent cx="433070" cy="40005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723383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723383" w:rsidRDefault="00C0441F" w:rsidP="009D76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43" w:type="dxa"/>
          </w:tcPr>
          <w:p w:rsidR="00C0441F" w:rsidRPr="0072338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945" w:type="dxa"/>
          </w:tcPr>
          <w:p w:rsidR="00C0441F" w:rsidRPr="0072338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5" w:type="dxa"/>
          </w:tcPr>
          <w:p w:rsidR="00C0441F" w:rsidRPr="0072338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942" w:type="dxa"/>
          </w:tcPr>
          <w:p w:rsidR="00C0441F" w:rsidRPr="0072338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723383" w:rsidTr="005B419D">
        <w:tc>
          <w:tcPr>
            <w:tcW w:w="2660" w:type="dxa"/>
            <w:vMerge/>
          </w:tcPr>
          <w:p w:rsidR="00C0441F" w:rsidRPr="0072338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C0441F" w:rsidRPr="0072338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945" w:type="dxa"/>
          </w:tcPr>
          <w:p w:rsidR="00C0441F" w:rsidRPr="0072338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5" w:type="dxa"/>
          </w:tcPr>
          <w:p w:rsidR="00C0441F" w:rsidRPr="0072338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WEEK NO</w:t>
            </w:r>
            <w:r w:rsidRPr="0072338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42" w:type="dxa"/>
          </w:tcPr>
          <w:p w:rsidR="00C0441F" w:rsidRPr="00813056" w:rsidRDefault="005B419D" w:rsidP="005B419D">
            <w:pPr>
              <w:rPr>
                <w:rFonts w:ascii="Arial Narrow" w:hAnsi="Arial Narrow"/>
                <w:sz w:val="22"/>
                <w:szCs w:val="22"/>
              </w:rPr>
            </w:pPr>
            <w:r w:rsidRPr="00813056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C0441F" w:rsidRPr="00723383" w:rsidTr="005B419D">
        <w:tc>
          <w:tcPr>
            <w:tcW w:w="2660" w:type="dxa"/>
            <w:vMerge/>
          </w:tcPr>
          <w:p w:rsidR="00C0441F" w:rsidRPr="0072338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C0441F" w:rsidRPr="0072338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945" w:type="dxa"/>
          </w:tcPr>
          <w:p w:rsidR="00C0441F" w:rsidRPr="00723383" w:rsidRDefault="00955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 w:cs="TimesNewRomanPSMT"/>
                <w:sz w:val="22"/>
                <w:szCs w:val="22"/>
              </w:rPr>
              <w:t>Kaya kong gumalaw. Naigagalaw ko ang aking katawan sa maraming paraan.</w:t>
            </w:r>
          </w:p>
        </w:tc>
        <w:tc>
          <w:tcPr>
            <w:tcW w:w="2225" w:type="dxa"/>
          </w:tcPr>
          <w:p w:rsidR="00C0441F" w:rsidRPr="0072338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942" w:type="dxa"/>
          </w:tcPr>
          <w:p w:rsidR="00C0441F" w:rsidRPr="005B419D" w:rsidRDefault="005B419D" w:rsidP="005B41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:rsidR="00C56067" w:rsidRPr="00723383" w:rsidRDefault="00C56067">
      <w:pPr>
        <w:rPr>
          <w:rFonts w:ascii="Arial Narrow" w:hAnsi="Arial Narrow"/>
          <w:sz w:val="22"/>
          <w:szCs w:val="22"/>
        </w:rPr>
      </w:pP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678" w:type="dxa"/>
        <w:tblLayout w:type="fixed"/>
        <w:tblLook w:val="04A0" w:firstRow="1" w:lastRow="0" w:firstColumn="1" w:lastColumn="0" w:noHBand="0" w:noVBand="1"/>
      </w:tblPr>
      <w:tblGrid>
        <w:gridCol w:w="1098"/>
        <w:gridCol w:w="6381"/>
        <w:gridCol w:w="1639"/>
        <w:gridCol w:w="1640"/>
        <w:gridCol w:w="1640"/>
        <w:gridCol w:w="1640"/>
        <w:gridCol w:w="1640"/>
      </w:tblGrid>
      <w:tr w:rsidR="00854F39" w:rsidRPr="00723383" w:rsidTr="005B419D">
        <w:tc>
          <w:tcPr>
            <w:tcW w:w="1098" w:type="dxa"/>
          </w:tcPr>
          <w:p w:rsidR="00301966" w:rsidRPr="0072338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72338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81" w:type="dxa"/>
          </w:tcPr>
          <w:p w:rsidR="00301966" w:rsidRPr="0072338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72338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39" w:type="dxa"/>
            <w:vAlign w:val="center"/>
          </w:tcPr>
          <w:p w:rsidR="00301966" w:rsidRPr="00723383" w:rsidRDefault="00301966" w:rsidP="005B41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40" w:type="dxa"/>
            <w:vAlign w:val="center"/>
          </w:tcPr>
          <w:p w:rsidR="00301966" w:rsidRPr="00723383" w:rsidRDefault="00301966" w:rsidP="005B41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40" w:type="dxa"/>
            <w:vAlign w:val="center"/>
          </w:tcPr>
          <w:p w:rsidR="00301966" w:rsidRPr="00723383" w:rsidRDefault="00301966" w:rsidP="005B41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40" w:type="dxa"/>
            <w:vAlign w:val="center"/>
          </w:tcPr>
          <w:p w:rsidR="00301966" w:rsidRPr="00723383" w:rsidRDefault="00301966" w:rsidP="005B41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40" w:type="dxa"/>
            <w:vAlign w:val="center"/>
          </w:tcPr>
          <w:p w:rsidR="00301966" w:rsidRPr="00723383" w:rsidRDefault="00301966" w:rsidP="005B41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854F39" w:rsidRPr="00723383" w:rsidTr="00F65691">
        <w:trPr>
          <w:trHeight w:val="67"/>
        </w:trPr>
        <w:tc>
          <w:tcPr>
            <w:tcW w:w="1098" w:type="dxa"/>
            <w:vMerge w:val="restart"/>
          </w:tcPr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C97A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6381" w:type="dxa"/>
          </w:tcPr>
          <w:p w:rsidR="00955671" w:rsidRPr="00723383" w:rsidRDefault="00955671" w:rsidP="00955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301966" w:rsidRPr="0072338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39" w:type="dxa"/>
            <w:vMerge w:val="restart"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72338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72338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72338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72338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72338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72338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854F39" w:rsidRPr="00723383" w:rsidTr="00F65691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8B0671" w:rsidRPr="0072338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The child exhibits an understanding  of increasing his/her conversation skills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23383" w:rsidTr="00F65691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8B0671" w:rsidRPr="0072338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The child shall be able to confidently speaks his/her feelings and ideas in words that make sense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23383" w:rsidTr="00F65691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8B0671" w:rsidRPr="0072338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LLKVPD-la-13, LLKOL-la-1-2,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LLKOL-lg-3   &amp; LLKOL -00-1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F65691">
        <w:trPr>
          <w:trHeight w:val="191"/>
        </w:trPr>
        <w:tc>
          <w:tcPr>
            <w:tcW w:w="1098" w:type="dxa"/>
            <w:vMerge w:val="restart"/>
          </w:tcPr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C97A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6381" w:type="dxa"/>
          </w:tcPr>
          <w:p w:rsidR="008B0671" w:rsidRPr="0072338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Understanding the Physical and Natural Environment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(Life Science: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Body and the senses)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Mensahe: Nakakaramdam ako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gamit ang aking balat. Ang aking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balat ay nakakadama ng malamig o,</w:t>
            </w:r>
            <w:r w:rsidR="001228FD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424">
              <w:rPr>
                <w:rFonts w:ascii="Arial Narrow" w:hAnsi="Arial Narrow"/>
                <w:sz w:val="22"/>
                <w:szCs w:val="22"/>
              </w:rPr>
              <w:t>mainit, makinis, magaspang o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matigas o malambot na mga bagay.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Tanong: Paano mo malalaman </w:t>
            </w: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kung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ang isang bagay ay malambot o</w:t>
            </w:r>
          </w:p>
          <w:p w:rsidR="00301966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matigas? Makinis o magaspang?</w:t>
            </w:r>
          </w:p>
        </w:tc>
        <w:tc>
          <w:tcPr>
            <w:tcW w:w="1640" w:type="dxa"/>
            <w:vMerge w:val="restart"/>
          </w:tcPr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Mensahe: Naigagalaw ko ang aking</w:t>
            </w:r>
            <w:r w:rsidR="001228FD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424">
              <w:rPr>
                <w:rFonts w:ascii="Arial Narrow" w:hAnsi="Arial Narrow"/>
                <w:sz w:val="22"/>
                <w:szCs w:val="22"/>
              </w:rPr>
              <w:t>katawan sa iba’t ibang paraan.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Sa anong mga paraan mo</w:t>
            </w:r>
          </w:p>
          <w:p w:rsidR="00301966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naigagalaw ang iyong katawan?</w:t>
            </w:r>
          </w:p>
        </w:tc>
        <w:tc>
          <w:tcPr>
            <w:tcW w:w="1640" w:type="dxa"/>
            <w:vMerge w:val="restart"/>
          </w:tcPr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Mensahe: Naigagalaw ko ang aking</w:t>
            </w:r>
            <w:r w:rsidR="001228FD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424">
              <w:rPr>
                <w:rFonts w:ascii="Arial Narrow" w:hAnsi="Arial Narrow"/>
                <w:sz w:val="22"/>
                <w:szCs w:val="22"/>
              </w:rPr>
              <w:t>kawatan sa iba’t ibang paraan.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Sa anong mga paraan mo</w:t>
            </w:r>
          </w:p>
          <w:p w:rsidR="00301966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naigagalaw ang iyong katawan?</w:t>
            </w:r>
          </w:p>
        </w:tc>
        <w:tc>
          <w:tcPr>
            <w:tcW w:w="1640" w:type="dxa"/>
            <w:vMerge w:val="restart"/>
          </w:tcPr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Mensahe: Marami akong nagagawa</w:t>
            </w:r>
            <w:r w:rsidR="001228FD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424">
              <w:rPr>
                <w:rFonts w:ascii="Arial Narrow" w:hAnsi="Arial Narrow"/>
                <w:sz w:val="22"/>
                <w:szCs w:val="22"/>
              </w:rPr>
              <w:t>gamit ang aking katawan.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Anong parte ng katawan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ang ating ginagamit sa mga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sumusunod na gawain: Pagsayaw,</w:t>
            </w:r>
          </w:p>
          <w:p w:rsidR="008B0671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pag-akyat, </w:t>
            </w: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pagpulot ng mga gamit</w:t>
            </w:r>
          </w:p>
          <w:p w:rsidR="00301966" w:rsidRPr="00700424" w:rsidRDefault="008B0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mula sa sahig, pagsusulat, atbp.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Mensahe: Nakagagawa ako gamit</w:t>
            </w:r>
            <w:r w:rsidR="001228FD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424">
              <w:rPr>
                <w:rFonts w:ascii="Arial Narrow" w:hAnsi="Arial Narrow"/>
                <w:sz w:val="22"/>
                <w:szCs w:val="22"/>
              </w:rPr>
              <w:t>ang aking katawan sa iba’t ibang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paraan.</w:t>
            </w: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Tanong: Bakit may mga taong hindi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nakagagalaw ng maayos? Bakit may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mga taong hindi kayang gumawa ng</w:t>
            </w: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iba’t ibang gawain?</w:t>
            </w:r>
          </w:p>
        </w:tc>
      </w:tr>
      <w:tr w:rsidR="00854F39" w:rsidRPr="00700424" w:rsidTr="00F65691">
        <w:trPr>
          <w:trHeight w:val="191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8B0671" w:rsidRPr="0072338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301966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The child demonstrates an understanding of body parts and their uses</w:t>
            </w: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F65691">
        <w:trPr>
          <w:trHeight w:val="191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8B0671" w:rsidRPr="0072338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The child shall be able to take care of oneself and the environment and able to solve problems encountered within the context of everyday living</w:t>
            </w:r>
          </w:p>
          <w:p w:rsidR="00301966" w:rsidRPr="00723383" w:rsidRDefault="00301966" w:rsidP="008B0671">
            <w:pPr>
              <w:pStyle w:val="ListParagraph"/>
              <w:ind w:left="41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F65691">
        <w:trPr>
          <w:trHeight w:val="191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8B0671" w:rsidRPr="0072338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PNEKBS-Id-1, PNEKBS-Id-2,</w:t>
            </w:r>
          </w:p>
          <w:p w:rsidR="008B0671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PNEKBS-Ic-3, PNEKBS-Ic-4,</w:t>
            </w:r>
          </w:p>
          <w:p w:rsidR="00301966" w:rsidRPr="0072338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PNEKBS-Ic-5, PNEKBS-Ic-6</w:t>
            </w: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1127"/>
        </w:trPr>
        <w:tc>
          <w:tcPr>
            <w:tcW w:w="1098" w:type="dxa"/>
            <w:vMerge w:val="restart"/>
          </w:tcPr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C97A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WORK PERIOD 1</w:t>
            </w: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Kagandahang Asal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( Pagpapahalaga sa Sarili 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DC3832" w:rsidRPr="00700424" w:rsidRDefault="00DC3832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Hulaan ang nasa loob/ nilalaman?</w:t>
            </w:r>
          </w:p>
          <w:p w:rsidR="00FD5880" w:rsidRPr="00700424" w:rsidRDefault="00FD5880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:rsidR="00854F39" w:rsidRPr="00700424" w:rsidRDefault="00854F39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</w:t>
            </w:r>
            <w:r w:rsidR="00941CFA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D34FE" w:rsidRPr="00700424">
              <w:rPr>
                <w:rFonts w:ascii="Arial Narrow" w:hAnsi="Arial Narrow"/>
                <w:sz w:val="22"/>
                <w:szCs w:val="22"/>
              </w:rPr>
              <w:t>l</w:t>
            </w:r>
            <w:r w:rsidRPr="00700424">
              <w:rPr>
                <w:rFonts w:ascii="Arial Narrow" w:hAnsi="Arial Narrow"/>
                <w:sz w:val="22"/>
                <w:szCs w:val="22"/>
              </w:rPr>
              <w:t>umad</w:t>
            </w:r>
          </w:p>
          <w:p w:rsidR="00941CFA" w:rsidRPr="00700424" w:rsidRDefault="00FD5880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Paggawa ng tao mula sa iba’tibang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hugis</w:t>
            </w:r>
          </w:p>
          <w:p w:rsidR="00941CFA" w:rsidRPr="00700424" w:rsidRDefault="00FD5880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Hanapin ang hugis Tatsulok</w:t>
            </w:r>
          </w:p>
          <w:p w:rsidR="00FD5880" w:rsidRPr="00700424" w:rsidRDefault="00FD5880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People Collage: Paano sila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gumagalaw?</w:t>
            </w:r>
          </w:p>
          <w:p w:rsidR="00FD5880" w:rsidRPr="00700424" w:rsidRDefault="008C1BC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Find a pair</w:t>
            </w:r>
          </w:p>
          <w:p w:rsidR="008C1BCF" w:rsidRPr="00700424" w:rsidRDefault="008C1BC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SKMP-00-0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DC3832" w:rsidRPr="00700424" w:rsidRDefault="00DC3832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Group Book: Naigagalaw ko ang</w:t>
            </w:r>
            <w:r w:rsidR="00DC3832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424">
              <w:rPr>
                <w:rFonts w:ascii="Arial Narrow" w:hAnsi="Arial Narrow"/>
                <w:sz w:val="22"/>
                <w:szCs w:val="22"/>
              </w:rPr>
              <w:t>aking katawan sa iba’t ibang paraan.</w:t>
            </w:r>
          </w:p>
          <w:p w:rsidR="008C1BCF" w:rsidRPr="00700424" w:rsidRDefault="00EB331C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Paggawa ng tao mula sa iba’tibang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hugis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Hanapin ang hugis Tatsulok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People Collage: Paano sila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gumagalaw?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PNEKBS-Ic-3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Find a pair</w:t>
            </w:r>
          </w:p>
          <w:p w:rsidR="00301966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SKMP-00-0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DC3832" w:rsidRPr="00700424" w:rsidRDefault="00DC3832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Ano ang unang tunog?</w:t>
            </w:r>
          </w:p>
          <w:p w:rsidR="00EB331C" w:rsidRPr="00700424" w:rsidRDefault="00EB331C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Paggawa ng tao mula sa iba’tibang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hugis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Hanapin ang hugis Tatsulok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People Collage: Paano sila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gumagalaw?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Find a pair</w:t>
            </w:r>
          </w:p>
          <w:p w:rsidR="00301966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SKMP-00-0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DC3832" w:rsidRPr="00700424" w:rsidRDefault="00DC3832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Tapakan ang kulay.</w:t>
            </w:r>
          </w:p>
          <w:p w:rsidR="00EB331C" w:rsidRPr="00700424" w:rsidRDefault="00EB331C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Paggawa ng tao mula sa iba’tibang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hugis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Hanapin ang hugis Tatsulok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People Collage: Paano sila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gumagalaw?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Find a pair</w:t>
            </w:r>
          </w:p>
          <w:p w:rsidR="00EB331C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SKMP-00-0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DC3832" w:rsidRPr="00700424" w:rsidRDefault="00DC3832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Tapakan ang kulay.</w:t>
            </w:r>
          </w:p>
          <w:p w:rsidR="007E4E16" w:rsidRPr="00700424" w:rsidRDefault="007E4E1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Paggawa ng tao mula sa iba’tibang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hugis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Hanapin ang hugis Tatsulok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People Collage: Paano sila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gumagalaw?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Find a pair</w:t>
            </w:r>
          </w:p>
          <w:p w:rsidR="00301966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SKMP-00-0</w:t>
            </w:r>
          </w:p>
        </w:tc>
      </w:tr>
      <w:tr w:rsidR="00854F39" w:rsidRPr="00700424" w:rsidTr="00813056">
        <w:trPr>
          <w:trHeight w:val="638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nagkakaroon ng pag-unawa sa konsepto ng disiplina na batayan upang lubos na mapahalagahan ang sarili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38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nakapagpamalas ng tamang pagkilos sa lahat ng pagkakataon na may paggalang at pagsasaalang-alang sa sarili at sa iba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2647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KAKPS-00-1, KAKPS-00-2,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KAKPS-00-3, KAKPS-00-5,</w:t>
            </w:r>
          </w:p>
          <w:p w:rsidR="00301966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KAKPS-00-7, KAKPS-00-9</w:t>
            </w: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191"/>
        </w:trPr>
        <w:tc>
          <w:tcPr>
            <w:tcW w:w="1098" w:type="dxa"/>
            <w:vMerge w:val="restart"/>
          </w:tcPr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C97A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Sining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( Malikhaing Pagpapahayag 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Ang tatsulok ay may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tatlong sulok at tatlong gilid.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Mayroong mga bagay na kasing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hugis nito.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Ano-anong bagay ang hugis tatsulok?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Ipakita ang ginawang Collage.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Tukuyin ito.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Awit: </w:t>
            </w: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Boogie, Woogie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Awit: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Can you say the first sound?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Alin ang naiiba?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Ipakita ang ginawang character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mobile. Talakayin kung ano ang mga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nagagawa nito.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Gawain: Take a sound away</w:t>
            </w:r>
          </w:p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Old Mc Donald had a box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Take a sound away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(Alisin ang unang tunog)</w:t>
            </w:r>
          </w:p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191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Ang bata ay nagkakaroon ng pag-unawa sa pagpapahayag ng kaisipan at imahinasyon sa </w:t>
            </w:r>
          </w:p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malikhain at malayang 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pamamaraan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192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nakapagpamalas ng kakayahang maipahayag ang kaisipan, damdamin, saloobin at imahinasyon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191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SKMP-00-1, SKMP-00-4</w:t>
            </w:r>
          </w:p>
          <w:p w:rsidR="00301966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SKMP-00-7, SKMP-00-1O</w:t>
            </w: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00424" w:rsidTr="00F65691">
        <w:trPr>
          <w:trHeight w:val="67"/>
        </w:trPr>
        <w:tc>
          <w:tcPr>
            <w:tcW w:w="1098" w:type="dxa"/>
            <w:vMerge w:val="restart"/>
          </w:tcPr>
          <w:p w:rsidR="001228FD" w:rsidRPr="00723383" w:rsidRDefault="001228F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 xml:space="preserve">SUPERVISED </w:t>
            </w:r>
            <w:r w:rsidRPr="00723383">
              <w:rPr>
                <w:rFonts w:ascii="Arial Narrow" w:hAnsi="Arial Narrow"/>
                <w:b/>
                <w:sz w:val="22"/>
                <w:szCs w:val="22"/>
              </w:rPr>
              <w:lastRenderedPageBreak/>
              <w:t>RECESS</w:t>
            </w:r>
          </w:p>
        </w:tc>
        <w:tc>
          <w:tcPr>
            <w:tcW w:w="6381" w:type="dxa"/>
          </w:tcPr>
          <w:p w:rsidR="001228FD" w:rsidRPr="00723383" w:rsidRDefault="001228FD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Pangangalaga sa Sariling Kalusugan at Kaligtasan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99" w:type="dxa"/>
            <w:gridSpan w:val="5"/>
            <w:vMerge w:val="restart"/>
          </w:tcPr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700424" w:rsidRDefault="001228FD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700424" w:rsidTr="00F65691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nagkakaroon ng pag-unawa sa kakayahang pangalagaan ang sariling kalusugan at kaligtasan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99" w:type="dxa"/>
            <w:gridSpan w:val="5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00424" w:rsidTr="00F65691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Ang bata ay nakapagpamalas ng pagsasagawa ng pangunahing kasanayan ukol sa pansariling kalinisan sa pang araw-araw na pamumuhay at </w:t>
            </w:r>
            <w:r w:rsidRPr="00723383">
              <w:rPr>
                <w:rFonts w:ascii="Arial Narrow" w:hAnsi="Arial Narrow"/>
                <w:sz w:val="22"/>
                <w:szCs w:val="22"/>
              </w:rPr>
              <w:lastRenderedPageBreak/>
              <w:t>pangangalaga para sa sariling kaligtasan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99" w:type="dxa"/>
            <w:gridSpan w:val="5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00424" w:rsidTr="00F65691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301966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KPKPKK-Ih-1</w:t>
            </w:r>
          </w:p>
        </w:tc>
        <w:tc>
          <w:tcPr>
            <w:tcW w:w="8199" w:type="dxa"/>
            <w:gridSpan w:val="5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762E" w:rsidRPr="00700424" w:rsidTr="009D762E">
        <w:trPr>
          <w:trHeight w:val="65"/>
        </w:trPr>
        <w:tc>
          <w:tcPr>
            <w:tcW w:w="15678" w:type="dxa"/>
            <w:gridSpan w:val="7"/>
            <w:vAlign w:val="center"/>
          </w:tcPr>
          <w:p w:rsidR="009D762E" w:rsidRPr="00700424" w:rsidRDefault="009D762E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854F39" w:rsidRPr="00700424" w:rsidTr="00813056">
        <w:trPr>
          <w:trHeight w:val="67"/>
        </w:trPr>
        <w:tc>
          <w:tcPr>
            <w:tcW w:w="1098" w:type="dxa"/>
            <w:vMerge w:val="restart"/>
          </w:tcPr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Language, Literacy and Communication 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( Listening Comprehension 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King Midas and The</w:t>
            </w: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Golden Touch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Kuwento: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Ang Alamat ng</w:t>
            </w: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Ampalaya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Princess and the Pea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Ayoko Na – PEHT P. 199</w:t>
            </w:r>
          </w:p>
        </w:tc>
        <w:tc>
          <w:tcPr>
            <w:tcW w:w="1640" w:type="dxa"/>
            <w:vMerge w:val="restart"/>
          </w:tcPr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1EA7" w:rsidRPr="00700424" w:rsidRDefault="00541EA7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Ang Lihim ni Lea</w:t>
            </w:r>
          </w:p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The child demonstrates an understanding of information received by listening to stories and be able to relate within the context of their own experience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301966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The child shall be able to listen attentively and respond / interact with peers and teacher appropriately</w:t>
            </w: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541EA7" w:rsidRPr="0072338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LLKLC-00-1, LLKLC-00-2,</w:t>
            </w:r>
          </w:p>
          <w:p w:rsidR="00541EA7" w:rsidRPr="0072338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LLKLC-Ih-3,  LLKLC-Ig-4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39"/>
        </w:trPr>
        <w:tc>
          <w:tcPr>
            <w:tcW w:w="1098" w:type="dxa"/>
            <w:vMerge w:val="restart"/>
          </w:tcPr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C97A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6381" w:type="dxa"/>
          </w:tcPr>
          <w:p w:rsidR="0013030F" w:rsidRPr="0072338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13030F" w:rsidRPr="0072338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13030F" w:rsidRPr="0072338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( Kasanayang Fine Motor 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Peek thru the wall (concrete up to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quantities of 3)</w:t>
            </w: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B5415" w:rsidRPr="00700424" w:rsidRDefault="001B5415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Block Play</w:t>
            </w:r>
            <w:r w:rsidR="00C97A36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Ship Shape</w:t>
            </w: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:rsidR="00C97A36" w:rsidRPr="00700424" w:rsidRDefault="001B5415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</w:t>
            </w:r>
            <w:r w:rsidR="001B5415" w:rsidRPr="00700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424">
              <w:rPr>
                <w:rFonts w:ascii="Arial Narrow" w:hAnsi="Arial Narrow"/>
                <w:sz w:val="22"/>
                <w:szCs w:val="22"/>
              </w:rPr>
              <w:t>lumad</w:t>
            </w:r>
          </w:p>
          <w:p w:rsidR="001B5415" w:rsidRPr="00700424" w:rsidRDefault="001B5415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Bead Stringing</w:t>
            </w:r>
          </w:p>
          <w:p w:rsidR="001B5415" w:rsidRPr="00700424" w:rsidRDefault="001B5415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SKMP-00-3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Peek thru the wall (concrete up to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quantities of 3)</w:t>
            </w: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Block Play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Ship Shape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MKSC-00-4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Bead Stringing</w:t>
            </w:r>
          </w:p>
          <w:p w:rsidR="00301966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SKMP-00-3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Hands Down, Kites Up</w:t>
            </w: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Block Play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Ship Shape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MKSC-00-4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Bead Stringing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SKMP-00-3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How Long is it around?</w:t>
            </w: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Block Play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Ship Shape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MKSC-00-4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Bead Stringing</w:t>
            </w:r>
          </w:p>
          <w:p w:rsidR="00301966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SKMP-00-3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Lining Up Snakes</w:t>
            </w:r>
          </w:p>
          <w:p w:rsidR="00C97A36" w:rsidRPr="00700424" w:rsidRDefault="00C97A36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13030F" w:rsidRPr="00700424" w:rsidRDefault="0013030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Block Play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Ship Shape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lastRenderedPageBreak/>
              <w:t>Sand Play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MKSC-00-4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Paggawa ng hugis gamit ang lumad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KPKFM-00-1.5-1.6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Bead Stringing</w:t>
            </w:r>
          </w:p>
          <w:p w:rsidR="00C97A36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SKMP-00-3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38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13030F" w:rsidRPr="0072338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13030F" w:rsidRPr="0072338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nagkakaroon ng pag-unawa sa sariling kakayahanng sumubok gamitin nang maayos ang kamay upang lumikha o lumimbag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38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13030F" w:rsidRPr="0072338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13030F" w:rsidRPr="0072338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13030F" w:rsidRPr="0072338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ng kakayahang gamitin ang kamay at daliri</w:t>
            </w:r>
          </w:p>
          <w:p w:rsidR="00301966" w:rsidRPr="0072338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38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13030F" w:rsidRPr="0072338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301966" w:rsidRPr="0072338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KPKFM-00-1.5, KPKFM-00-1.6</w:t>
            </w:r>
          </w:p>
        </w:tc>
        <w:tc>
          <w:tcPr>
            <w:tcW w:w="1639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00424" w:rsidRDefault="00301966" w:rsidP="007004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00424" w:rsidTr="00813056">
        <w:trPr>
          <w:trHeight w:val="67"/>
        </w:trPr>
        <w:tc>
          <w:tcPr>
            <w:tcW w:w="1098" w:type="dxa"/>
            <w:vMerge w:val="restart"/>
          </w:tcPr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2" w:colLast="6"/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72338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723383" w:rsidRDefault="00301966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INDOOR/OUTDOOR</w:t>
            </w:r>
          </w:p>
        </w:tc>
        <w:tc>
          <w:tcPr>
            <w:tcW w:w="6381" w:type="dxa"/>
          </w:tcPr>
          <w:p w:rsidR="00A843DA" w:rsidRPr="00723383" w:rsidRDefault="00A843DA" w:rsidP="00A843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A843DA" w:rsidRPr="00723383" w:rsidRDefault="00A843DA" w:rsidP="00A843DA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A843DA" w:rsidRPr="00723383" w:rsidRDefault="00A843DA" w:rsidP="00A843DA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( Kasanayang Gross Motor )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955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Kailangan Ko Kayo</w:t>
            </w:r>
          </w:p>
          <w:p w:rsidR="00E579D5" w:rsidRPr="00700424" w:rsidRDefault="00E579D5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PNEKBS-Id-1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 KPKGM-Ia-1 to 3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SEKKPA-00-8, 10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40" w:type="dxa"/>
            <w:vMerge w:val="restart"/>
          </w:tcPr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955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Iligtas ang iyong sarili.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PNEKBS-Id-1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 KPKGM-Ia-1 to 3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SEKKPA-00-8, 10</w:t>
            </w:r>
          </w:p>
          <w:p w:rsidR="00E579D5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40" w:type="dxa"/>
            <w:vMerge w:val="restart"/>
          </w:tcPr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955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Igalaw ang iyong katawan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PNEKBS-Id-1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 KPKGM-Ia-1 to 3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SEKKPA-00-8, 10</w:t>
            </w:r>
          </w:p>
          <w:p w:rsidR="00E579D5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40" w:type="dxa"/>
            <w:vMerge w:val="restart"/>
          </w:tcPr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955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Ipasa ang Bola</w:t>
            </w:r>
          </w:p>
          <w:p w:rsidR="00E579D5" w:rsidRPr="00700424" w:rsidRDefault="00E579D5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PNEKBS-Id-1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 KPKGM-Ia-1 to 3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 SEKKPA-00-8, 10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40" w:type="dxa"/>
            <w:vMerge w:val="restart"/>
          </w:tcPr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DEF" w:rsidRPr="00700424" w:rsidRDefault="00496DEF" w:rsidP="0070042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700424" w:rsidRDefault="00955671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Ankle Walk</w:t>
            </w:r>
          </w:p>
          <w:p w:rsidR="00E579D5" w:rsidRPr="00700424" w:rsidRDefault="00E579D5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KPKGM-Ig-3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PNEKBS-Id-1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KPKGM-Ia-1 to 3 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 xml:space="preserve">    SEKKPA-00-8, 10</w:t>
            </w:r>
          </w:p>
          <w:p w:rsidR="00941CFA" w:rsidRPr="00700424" w:rsidRDefault="00941CFA" w:rsidP="00700424">
            <w:pPr>
              <w:rPr>
                <w:rFonts w:ascii="Arial Narrow" w:hAnsi="Arial Narrow"/>
                <w:sz w:val="22"/>
                <w:szCs w:val="22"/>
              </w:rPr>
            </w:pPr>
            <w:r w:rsidRPr="00700424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</w:tr>
      <w:bookmarkEnd w:id="0"/>
      <w:tr w:rsidR="00854F39" w:rsidRPr="00723383" w:rsidTr="00813056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A843DA" w:rsidRPr="00723383" w:rsidRDefault="00A843DA" w:rsidP="00A843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A843DA" w:rsidRPr="00723383" w:rsidRDefault="00A843DA" w:rsidP="00A843DA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nagkakaroon ng pag-unawa sa kanyang kapaligiran at naiuugmay dito ang ankop na paggalaw ng katawan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23383" w:rsidTr="00813056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955671" w:rsidRPr="00723383" w:rsidRDefault="00955671" w:rsidP="00955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955671" w:rsidRPr="00723383" w:rsidRDefault="00955671" w:rsidP="00955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955671" w:rsidRPr="00723383" w:rsidRDefault="00955671" w:rsidP="00955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ng maayos na galaw at koordinasyon ng mga bahagi ng katawan</w:t>
            </w:r>
          </w:p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F39" w:rsidRPr="00723383" w:rsidTr="00813056">
        <w:trPr>
          <w:trHeight w:val="65"/>
        </w:trPr>
        <w:tc>
          <w:tcPr>
            <w:tcW w:w="1098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</w:tcPr>
          <w:p w:rsidR="00955671" w:rsidRPr="00723383" w:rsidRDefault="00955671" w:rsidP="00955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301966" w:rsidRPr="00723383" w:rsidRDefault="00955671" w:rsidP="00955671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KPKGM-Ie-2, KPKGM-Ig-3</w:t>
            </w:r>
          </w:p>
        </w:tc>
        <w:tc>
          <w:tcPr>
            <w:tcW w:w="1639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301966" w:rsidRPr="0072338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23383" w:rsidTr="00854F39">
        <w:tc>
          <w:tcPr>
            <w:tcW w:w="1098" w:type="dxa"/>
          </w:tcPr>
          <w:p w:rsidR="00301966" w:rsidRPr="0072338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14580" w:type="dxa"/>
            <w:gridSpan w:val="6"/>
          </w:tcPr>
          <w:p w:rsidR="00301966" w:rsidRPr="00723383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665D49" w:rsidRPr="00723383" w:rsidRDefault="00C56067" w:rsidP="003D4828">
      <w:pPr>
        <w:rPr>
          <w:rFonts w:ascii="Arial Narrow" w:hAnsi="Arial Narrow"/>
          <w:sz w:val="22"/>
          <w:szCs w:val="22"/>
        </w:rPr>
      </w:pPr>
      <w:r w:rsidRPr="00723383">
        <w:rPr>
          <w:rFonts w:ascii="Arial Narrow" w:hAnsi="Arial Narrow"/>
          <w:b/>
          <w:sz w:val="22"/>
          <w:szCs w:val="22"/>
        </w:rPr>
        <w:lastRenderedPageBreak/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  <w:r w:rsidRPr="00723383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10879"/>
      </w:tblGrid>
      <w:tr w:rsidR="00D461A5" w:rsidRPr="00723383" w:rsidTr="00D461A5">
        <w:tc>
          <w:tcPr>
            <w:tcW w:w="18936" w:type="dxa"/>
            <w:gridSpan w:val="2"/>
            <w:vAlign w:val="center"/>
          </w:tcPr>
          <w:p w:rsidR="00D461A5" w:rsidRPr="00723383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723383" w:rsidTr="00301966">
        <w:tc>
          <w:tcPr>
            <w:tcW w:w="5508" w:type="dxa"/>
          </w:tcPr>
          <w:p w:rsidR="00D461A5" w:rsidRPr="00723383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3383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3428" w:type="dxa"/>
          </w:tcPr>
          <w:p w:rsidR="00D461A5" w:rsidRPr="0072338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723383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723383" w:rsidTr="00301966">
        <w:tc>
          <w:tcPr>
            <w:tcW w:w="5508" w:type="dxa"/>
          </w:tcPr>
          <w:p w:rsidR="00D461A5" w:rsidRPr="0072338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3428" w:type="dxa"/>
          </w:tcPr>
          <w:p w:rsidR="00D461A5" w:rsidRPr="0072338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723383" w:rsidTr="00301966">
        <w:tc>
          <w:tcPr>
            <w:tcW w:w="5508" w:type="dxa"/>
          </w:tcPr>
          <w:p w:rsidR="00D461A5" w:rsidRPr="0072338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3428" w:type="dxa"/>
          </w:tcPr>
          <w:p w:rsidR="00D461A5" w:rsidRPr="0072338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723383" w:rsidTr="00301966">
        <w:trPr>
          <w:trHeight w:val="260"/>
        </w:trPr>
        <w:tc>
          <w:tcPr>
            <w:tcW w:w="5508" w:type="dxa"/>
          </w:tcPr>
          <w:p w:rsidR="00D461A5" w:rsidRPr="0072338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3428" w:type="dxa"/>
          </w:tcPr>
          <w:p w:rsidR="00D461A5" w:rsidRPr="0072338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23383" w:rsidTr="00301966">
        <w:trPr>
          <w:trHeight w:val="260"/>
        </w:trPr>
        <w:tc>
          <w:tcPr>
            <w:tcW w:w="5508" w:type="dxa"/>
          </w:tcPr>
          <w:p w:rsidR="00301966" w:rsidRPr="0072338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3428" w:type="dxa"/>
          </w:tcPr>
          <w:p w:rsidR="00301966" w:rsidRPr="0072338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23383" w:rsidTr="00301966">
        <w:trPr>
          <w:trHeight w:val="260"/>
        </w:trPr>
        <w:tc>
          <w:tcPr>
            <w:tcW w:w="5508" w:type="dxa"/>
          </w:tcPr>
          <w:p w:rsidR="00301966" w:rsidRPr="0072338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3428" w:type="dxa"/>
          </w:tcPr>
          <w:p w:rsidR="00301966" w:rsidRPr="0072338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23383" w:rsidTr="00301966">
        <w:trPr>
          <w:trHeight w:val="260"/>
        </w:trPr>
        <w:tc>
          <w:tcPr>
            <w:tcW w:w="5508" w:type="dxa"/>
          </w:tcPr>
          <w:p w:rsidR="00301966" w:rsidRPr="0072338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:rsidR="00301966" w:rsidRPr="0072338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723383" w:rsidTr="00301966">
        <w:trPr>
          <w:trHeight w:val="260"/>
        </w:trPr>
        <w:tc>
          <w:tcPr>
            <w:tcW w:w="5508" w:type="dxa"/>
          </w:tcPr>
          <w:p w:rsidR="00301966" w:rsidRPr="0072338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23383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:rsidR="00301966" w:rsidRPr="0072338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34FE" w:rsidRPr="00502CC6" w:rsidRDefault="004D34FE" w:rsidP="00723383">
      <w:pPr>
        <w:rPr>
          <w:sz w:val="22"/>
          <w:szCs w:val="22"/>
        </w:rPr>
      </w:pPr>
    </w:p>
    <w:sectPr w:rsidR="004D34FE" w:rsidRPr="00502CC6" w:rsidSect="00F6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B0" w:rsidRDefault="00C358B0" w:rsidP="00CF564C">
      <w:r>
        <w:separator/>
      </w:r>
    </w:p>
  </w:endnote>
  <w:endnote w:type="continuationSeparator" w:id="0">
    <w:p w:rsidR="00C358B0" w:rsidRDefault="00C358B0" w:rsidP="00C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91" w:rsidRDefault="00F65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91" w:rsidRPr="00842AEA" w:rsidRDefault="00842AEA" w:rsidP="00842AEA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813056" w:rsidRPr="00813056">
      <w:rPr>
        <w:rFonts w:ascii="Arial Narrow" w:eastAsiaTheme="majorEastAsia" w:hAnsi="Arial Narrow" w:cstheme="majorBidi"/>
        <w:noProof/>
      </w:rPr>
      <w:t>5</w:t>
    </w:r>
    <w:r>
      <w:rPr>
        <w:rFonts w:ascii="Arial Narrow" w:eastAsiaTheme="majorEastAsia" w:hAnsi="Arial Narrow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91" w:rsidRDefault="00F6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B0" w:rsidRDefault="00C358B0" w:rsidP="00CF564C">
      <w:r>
        <w:separator/>
      </w:r>
    </w:p>
  </w:footnote>
  <w:footnote w:type="continuationSeparator" w:id="0">
    <w:p w:rsidR="00C358B0" w:rsidRDefault="00C358B0" w:rsidP="00CF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91" w:rsidRDefault="00F65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91" w:rsidRDefault="00F65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91" w:rsidRDefault="00F6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47"/>
    <w:multiLevelType w:val="hybridMultilevel"/>
    <w:tmpl w:val="BF408E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7C9"/>
    <w:multiLevelType w:val="hybridMultilevel"/>
    <w:tmpl w:val="31D2B5D8"/>
    <w:lvl w:ilvl="0" w:tplc="6298E6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AB45890"/>
    <w:multiLevelType w:val="hybridMultilevel"/>
    <w:tmpl w:val="9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5479"/>
    <w:multiLevelType w:val="hybridMultilevel"/>
    <w:tmpl w:val="D0AABF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0988"/>
    <w:multiLevelType w:val="hybridMultilevel"/>
    <w:tmpl w:val="F9C8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49D"/>
    <w:multiLevelType w:val="hybridMultilevel"/>
    <w:tmpl w:val="E542A14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6785"/>
    <w:multiLevelType w:val="hybridMultilevel"/>
    <w:tmpl w:val="E436721E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712C4"/>
    <w:multiLevelType w:val="hybridMultilevel"/>
    <w:tmpl w:val="754E9F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D70E3"/>
    <w:multiLevelType w:val="hybridMultilevel"/>
    <w:tmpl w:val="178A78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85781"/>
    <w:multiLevelType w:val="hybridMultilevel"/>
    <w:tmpl w:val="648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625D8"/>
    <w:multiLevelType w:val="hybridMultilevel"/>
    <w:tmpl w:val="7FAC4BD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83690"/>
    <w:multiLevelType w:val="hybridMultilevel"/>
    <w:tmpl w:val="448637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45"/>
    <w:multiLevelType w:val="hybridMultilevel"/>
    <w:tmpl w:val="A42CD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3E4D"/>
    <w:multiLevelType w:val="hybridMultilevel"/>
    <w:tmpl w:val="9D3A22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FC0"/>
    <w:multiLevelType w:val="hybridMultilevel"/>
    <w:tmpl w:val="E258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703"/>
    <w:multiLevelType w:val="hybridMultilevel"/>
    <w:tmpl w:val="445E37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5396"/>
    <w:multiLevelType w:val="hybridMultilevel"/>
    <w:tmpl w:val="D48A45E6"/>
    <w:lvl w:ilvl="0" w:tplc="6298E6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422B"/>
    <w:multiLevelType w:val="hybridMultilevel"/>
    <w:tmpl w:val="669A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05D37"/>
    <w:multiLevelType w:val="hybridMultilevel"/>
    <w:tmpl w:val="67EAD2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74D94"/>
    <w:multiLevelType w:val="hybridMultilevel"/>
    <w:tmpl w:val="0914A4E2"/>
    <w:lvl w:ilvl="0" w:tplc="6298E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21C7"/>
    <w:multiLevelType w:val="hybridMultilevel"/>
    <w:tmpl w:val="357C5D1C"/>
    <w:lvl w:ilvl="0" w:tplc="6298E60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5BC60039"/>
    <w:multiLevelType w:val="hybridMultilevel"/>
    <w:tmpl w:val="6C4E57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D10E8"/>
    <w:multiLevelType w:val="hybridMultilevel"/>
    <w:tmpl w:val="795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75FFA"/>
    <w:multiLevelType w:val="hybridMultilevel"/>
    <w:tmpl w:val="78945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5270FB"/>
    <w:multiLevelType w:val="hybridMultilevel"/>
    <w:tmpl w:val="F272B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F2FF7"/>
    <w:multiLevelType w:val="hybridMultilevel"/>
    <w:tmpl w:val="8536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F4C2E"/>
    <w:multiLevelType w:val="hybridMultilevel"/>
    <w:tmpl w:val="C254B6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D3CB1"/>
    <w:multiLevelType w:val="hybridMultilevel"/>
    <w:tmpl w:val="182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60841"/>
    <w:multiLevelType w:val="hybridMultilevel"/>
    <w:tmpl w:val="963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20847"/>
    <w:multiLevelType w:val="hybridMultilevel"/>
    <w:tmpl w:val="31D2B5D8"/>
    <w:lvl w:ilvl="0" w:tplc="6298E6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8412C21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625B5"/>
    <w:multiLevelType w:val="hybridMultilevel"/>
    <w:tmpl w:val="1B68A4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83D7F"/>
    <w:multiLevelType w:val="hybridMultilevel"/>
    <w:tmpl w:val="E8DE3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D606D"/>
    <w:multiLevelType w:val="hybridMultilevel"/>
    <w:tmpl w:val="15F48B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9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31"/>
  </w:num>
  <w:num w:numId="9">
    <w:abstractNumId w:val="13"/>
  </w:num>
  <w:num w:numId="10">
    <w:abstractNumId w:val="40"/>
  </w:num>
  <w:num w:numId="11">
    <w:abstractNumId w:val="20"/>
  </w:num>
  <w:num w:numId="12">
    <w:abstractNumId w:val="35"/>
  </w:num>
  <w:num w:numId="13">
    <w:abstractNumId w:val="23"/>
  </w:num>
  <w:num w:numId="14">
    <w:abstractNumId w:val="10"/>
  </w:num>
  <w:num w:numId="15">
    <w:abstractNumId w:val="36"/>
  </w:num>
  <w:num w:numId="16">
    <w:abstractNumId w:val="29"/>
  </w:num>
  <w:num w:numId="17">
    <w:abstractNumId w:val="38"/>
  </w:num>
  <w:num w:numId="18">
    <w:abstractNumId w:val="19"/>
  </w:num>
  <w:num w:numId="19">
    <w:abstractNumId w:val="12"/>
  </w:num>
  <w:num w:numId="20">
    <w:abstractNumId w:val="7"/>
  </w:num>
  <w:num w:numId="21">
    <w:abstractNumId w:val="11"/>
  </w:num>
  <w:num w:numId="22">
    <w:abstractNumId w:val="37"/>
  </w:num>
  <w:num w:numId="23">
    <w:abstractNumId w:val="27"/>
  </w:num>
  <w:num w:numId="24">
    <w:abstractNumId w:val="5"/>
  </w:num>
  <w:num w:numId="25">
    <w:abstractNumId w:val="9"/>
  </w:num>
  <w:num w:numId="26">
    <w:abstractNumId w:val="6"/>
  </w:num>
  <w:num w:numId="27">
    <w:abstractNumId w:val="25"/>
  </w:num>
  <w:num w:numId="28">
    <w:abstractNumId w:val="30"/>
  </w:num>
  <w:num w:numId="29">
    <w:abstractNumId w:val="41"/>
  </w:num>
  <w:num w:numId="30">
    <w:abstractNumId w:val="21"/>
  </w:num>
  <w:num w:numId="31">
    <w:abstractNumId w:val="24"/>
  </w:num>
  <w:num w:numId="32">
    <w:abstractNumId w:val="32"/>
  </w:num>
  <w:num w:numId="33">
    <w:abstractNumId w:val="33"/>
  </w:num>
  <w:num w:numId="34">
    <w:abstractNumId w:val="0"/>
  </w:num>
  <w:num w:numId="35">
    <w:abstractNumId w:val="2"/>
  </w:num>
  <w:num w:numId="36">
    <w:abstractNumId w:val="8"/>
  </w:num>
  <w:num w:numId="37">
    <w:abstractNumId w:val="34"/>
  </w:num>
  <w:num w:numId="38">
    <w:abstractNumId w:val="28"/>
  </w:num>
  <w:num w:numId="39">
    <w:abstractNumId w:val="17"/>
  </w:num>
  <w:num w:numId="40">
    <w:abstractNumId w:val="1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40D3"/>
    <w:rsid w:val="00006A0B"/>
    <w:rsid w:val="0005770C"/>
    <w:rsid w:val="000E77F0"/>
    <w:rsid w:val="001228FD"/>
    <w:rsid w:val="0013030F"/>
    <w:rsid w:val="00150392"/>
    <w:rsid w:val="001575EC"/>
    <w:rsid w:val="00174416"/>
    <w:rsid w:val="001B5415"/>
    <w:rsid w:val="001D75D6"/>
    <w:rsid w:val="00256AC6"/>
    <w:rsid w:val="002C2F90"/>
    <w:rsid w:val="002E146E"/>
    <w:rsid w:val="002E211A"/>
    <w:rsid w:val="00301966"/>
    <w:rsid w:val="003279EC"/>
    <w:rsid w:val="00327C05"/>
    <w:rsid w:val="0036209A"/>
    <w:rsid w:val="003D1D42"/>
    <w:rsid w:val="003D4828"/>
    <w:rsid w:val="004750C1"/>
    <w:rsid w:val="00496DEF"/>
    <w:rsid w:val="004A4264"/>
    <w:rsid w:val="004A6377"/>
    <w:rsid w:val="004D2349"/>
    <w:rsid w:val="004D34FE"/>
    <w:rsid w:val="004D5302"/>
    <w:rsid w:val="00502CC6"/>
    <w:rsid w:val="005071EC"/>
    <w:rsid w:val="005139C6"/>
    <w:rsid w:val="00524EBC"/>
    <w:rsid w:val="00540E9B"/>
    <w:rsid w:val="00541EA7"/>
    <w:rsid w:val="005509E1"/>
    <w:rsid w:val="005B419D"/>
    <w:rsid w:val="006073D0"/>
    <w:rsid w:val="00640DD2"/>
    <w:rsid w:val="0064779B"/>
    <w:rsid w:val="00665646"/>
    <w:rsid w:val="00665D49"/>
    <w:rsid w:val="006B69DF"/>
    <w:rsid w:val="00700424"/>
    <w:rsid w:val="00723383"/>
    <w:rsid w:val="00742269"/>
    <w:rsid w:val="00766DE7"/>
    <w:rsid w:val="007879EB"/>
    <w:rsid w:val="007B3DC7"/>
    <w:rsid w:val="007E4E16"/>
    <w:rsid w:val="00813056"/>
    <w:rsid w:val="00842AEA"/>
    <w:rsid w:val="00854D32"/>
    <w:rsid w:val="00854F39"/>
    <w:rsid w:val="00861E8C"/>
    <w:rsid w:val="00887FEC"/>
    <w:rsid w:val="008B0671"/>
    <w:rsid w:val="008C1BCF"/>
    <w:rsid w:val="009030E0"/>
    <w:rsid w:val="00927476"/>
    <w:rsid w:val="00941CFA"/>
    <w:rsid w:val="00942CA9"/>
    <w:rsid w:val="0094570C"/>
    <w:rsid w:val="00955671"/>
    <w:rsid w:val="009864C7"/>
    <w:rsid w:val="009D762E"/>
    <w:rsid w:val="009E26DB"/>
    <w:rsid w:val="00A843DA"/>
    <w:rsid w:val="00A87CEE"/>
    <w:rsid w:val="00AD086E"/>
    <w:rsid w:val="00B00F02"/>
    <w:rsid w:val="00B40A18"/>
    <w:rsid w:val="00B62723"/>
    <w:rsid w:val="00BC2DC9"/>
    <w:rsid w:val="00BD15F1"/>
    <w:rsid w:val="00C0441F"/>
    <w:rsid w:val="00C131A5"/>
    <w:rsid w:val="00C16416"/>
    <w:rsid w:val="00C358B0"/>
    <w:rsid w:val="00C56067"/>
    <w:rsid w:val="00C81EFB"/>
    <w:rsid w:val="00C97A36"/>
    <w:rsid w:val="00CD5047"/>
    <w:rsid w:val="00CD544B"/>
    <w:rsid w:val="00CF564C"/>
    <w:rsid w:val="00D02993"/>
    <w:rsid w:val="00D049D4"/>
    <w:rsid w:val="00D40C60"/>
    <w:rsid w:val="00D461A5"/>
    <w:rsid w:val="00D74AD0"/>
    <w:rsid w:val="00D973FD"/>
    <w:rsid w:val="00DC3832"/>
    <w:rsid w:val="00DC63ED"/>
    <w:rsid w:val="00E104D6"/>
    <w:rsid w:val="00E579D5"/>
    <w:rsid w:val="00EA7C0F"/>
    <w:rsid w:val="00EB331C"/>
    <w:rsid w:val="00EF24BB"/>
    <w:rsid w:val="00F0139D"/>
    <w:rsid w:val="00F06CB6"/>
    <w:rsid w:val="00F14B36"/>
    <w:rsid w:val="00F65691"/>
    <w:rsid w:val="00F8167F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54AE2E4-688D-456A-90E8-09F3A47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DB"/>
  </w:style>
  <w:style w:type="paragraph" w:styleId="Heading1">
    <w:name w:val="heading 1"/>
    <w:basedOn w:val="Normal"/>
    <w:next w:val="Normal"/>
    <w:link w:val="Heading1Char"/>
    <w:qFormat/>
    <w:rsid w:val="00502CC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qFormat/>
    <w:rsid w:val="00502CC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5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4C"/>
  </w:style>
  <w:style w:type="paragraph" w:styleId="Footer">
    <w:name w:val="footer"/>
    <w:basedOn w:val="Normal"/>
    <w:link w:val="FooterChar"/>
    <w:uiPriority w:val="99"/>
    <w:unhideWhenUsed/>
    <w:rsid w:val="00CF5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5</cp:revision>
  <dcterms:created xsi:type="dcterms:W3CDTF">2016-11-09T13:21:00Z</dcterms:created>
  <dcterms:modified xsi:type="dcterms:W3CDTF">2016-11-10T01:50:00Z</dcterms:modified>
</cp:coreProperties>
</file>