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8"/>
        <w:gridCol w:w="2790"/>
        <w:gridCol w:w="5760"/>
        <w:gridCol w:w="2790"/>
        <w:gridCol w:w="2816"/>
      </w:tblGrid>
      <w:tr w:rsidR="00B7172C" w:rsidTr="00831655">
        <w:tc>
          <w:tcPr>
            <w:tcW w:w="2898" w:type="dxa"/>
            <w:vMerge w:val="restart"/>
          </w:tcPr>
          <w:p w:rsidR="00813648" w:rsidRDefault="00B7172C" w:rsidP="0081364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0177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23938</wp:posOffset>
                  </wp:positionH>
                  <wp:positionV relativeFrom="paragraph">
                    <wp:posOffset>32857</wp:posOffset>
                  </wp:positionV>
                  <wp:extent cx="459777" cy="404038"/>
                  <wp:effectExtent l="0" t="0" r="0" b="0"/>
                  <wp:wrapNone/>
                  <wp:docPr id="4" name="Picture 1" descr="NP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PS 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77" cy="4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172C" w:rsidRDefault="00B7172C" w:rsidP="00813648">
            <w:pPr>
              <w:rPr>
                <w:b/>
                <w:sz w:val="20"/>
                <w:szCs w:val="20"/>
              </w:rPr>
            </w:pPr>
            <w:r w:rsidRPr="00813648">
              <w:rPr>
                <w:b/>
                <w:sz w:val="24"/>
                <w:szCs w:val="20"/>
              </w:rPr>
              <w:t>Daily Lesson Log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B717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5760" w:type="dxa"/>
          </w:tcPr>
          <w:p w:rsidR="00B7172C" w:rsidRPr="00831655" w:rsidRDefault="00B7172C" w:rsidP="00B7172C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615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2816" w:type="dxa"/>
          </w:tcPr>
          <w:p w:rsidR="00B7172C" w:rsidRPr="00831655" w:rsidRDefault="004D5AFE" w:rsidP="00B71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</w:tr>
      <w:tr w:rsidR="00B7172C" w:rsidTr="00831655">
        <w:tc>
          <w:tcPr>
            <w:tcW w:w="2898" w:type="dxa"/>
            <w:vMerge/>
          </w:tcPr>
          <w:p w:rsidR="00B7172C" w:rsidRDefault="00B7172C" w:rsidP="00B7172C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B717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5760" w:type="dxa"/>
          </w:tcPr>
          <w:p w:rsidR="00B7172C" w:rsidRPr="00831655" w:rsidRDefault="00B7172C" w:rsidP="00B7172C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615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Area</w:t>
            </w:r>
          </w:p>
        </w:tc>
        <w:tc>
          <w:tcPr>
            <w:tcW w:w="2816" w:type="dxa"/>
          </w:tcPr>
          <w:p w:rsidR="00B7172C" w:rsidRPr="00831655" w:rsidRDefault="004D5AFE" w:rsidP="00B71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MAPEH</w:t>
            </w:r>
          </w:p>
        </w:tc>
      </w:tr>
      <w:tr w:rsidR="00B7172C" w:rsidTr="00831655">
        <w:tc>
          <w:tcPr>
            <w:tcW w:w="2898" w:type="dxa"/>
            <w:vMerge/>
          </w:tcPr>
          <w:p w:rsidR="00B7172C" w:rsidRDefault="00B7172C" w:rsidP="00B7172C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B717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Week &amp; Dates</w:t>
            </w:r>
            <w:r w:rsidR="002523B0">
              <w:rPr>
                <w:b/>
                <w:sz w:val="20"/>
                <w:szCs w:val="20"/>
              </w:rPr>
              <w:t>/Time</w:t>
            </w:r>
          </w:p>
        </w:tc>
        <w:tc>
          <w:tcPr>
            <w:tcW w:w="5760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  <w:p w:rsidR="007E0292" w:rsidRPr="00831655" w:rsidRDefault="007E0292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615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2816" w:type="dxa"/>
          </w:tcPr>
          <w:p w:rsidR="00B7172C" w:rsidRPr="00831655" w:rsidRDefault="004D5AFE" w:rsidP="00B71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</w:tbl>
    <w:p w:rsidR="00E32FE6" w:rsidRDefault="00E32FE6" w:rsidP="00B7172C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0"/>
        <w:gridCol w:w="2820"/>
        <w:gridCol w:w="2393"/>
        <w:gridCol w:w="3145"/>
        <w:gridCol w:w="3457"/>
        <w:gridCol w:w="2835"/>
      </w:tblGrid>
      <w:tr w:rsidR="00CF2E0E" w:rsidTr="008F49E6">
        <w:tc>
          <w:tcPr>
            <w:tcW w:w="2875" w:type="dxa"/>
            <w:shd w:val="clear" w:color="auto" w:fill="FFFFFF" w:themeFill="background1"/>
            <w:vAlign w:val="center"/>
          </w:tcPr>
          <w:p w:rsidR="0061589E" w:rsidRPr="0061589E" w:rsidRDefault="00966639" w:rsidP="008F49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809" w:type="dxa"/>
          </w:tcPr>
          <w:p w:rsidR="0061589E" w:rsidRDefault="0061589E" w:rsidP="0061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61589E" w:rsidRDefault="0061589E" w:rsidP="0061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61589E" w:rsidRDefault="0061589E" w:rsidP="0061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61589E" w:rsidRDefault="0061589E" w:rsidP="0061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61589E" w:rsidRDefault="0061589E" w:rsidP="00615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2E0E" w:rsidTr="00FD1C28">
        <w:trPr>
          <w:trHeight w:val="240"/>
        </w:trPr>
        <w:tc>
          <w:tcPr>
            <w:tcW w:w="2875" w:type="dxa"/>
            <w:shd w:val="clear" w:color="auto" w:fill="00B0F0"/>
            <w:vAlign w:val="center"/>
          </w:tcPr>
          <w:p w:rsidR="0061589E" w:rsidRPr="0061589E" w:rsidRDefault="0061589E" w:rsidP="00401717">
            <w:p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00B0F0"/>
            <w:vAlign w:val="center"/>
          </w:tcPr>
          <w:p w:rsidR="0061589E" w:rsidRPr="00FD1C28" w:rsidRDefault="00FD1C28" w:rsidP="00FD1C28">
            <w:pPr>
              <w:jc w:val="center"/>
              <w:rPr>
                <w:b/>
                <w:sz w:val="20"/>
                <w:szCs w:val="20"/>
              </w:rPr>
            </w:pPr>
            <w:r w:rsidRPr="00FD1C28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61589E" w:rsidRDefault="00FD1C28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42" w:type="dxa"/>
            <w:shd w:val="clear" w:color="auto" w:fill="00B0F0"/>
            <w:vAlign w:val="center"/>
          </w:tcPr>
          <w:p w:rsidR="0061589E" w:rsidRDefault="00FD1C28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61589E" w:rsidRDefault="00FD1C28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61589E" w:rsidRDefault="00FD1C28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CF2E0E" w:rsidTr="00FD1C28">
        <w:trPr>
          <w:trHeight w:val="258"/>
        </w:trPr>
        <w:tc>
          <w:tcPr>
            <w:tcW w:w="2875" w:type="dxa"/>
            <w:vAlign w:val="center"/>
          </w:tcPr>
          <w:p w:rsidR="00533820" w:rsidRPr="0061589E" w:rsidRDefault="00533820" w:rsidP="00533820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="004A011A">
              <w:rPr>
                <w:b/>
                <w:sz w:val="20"/>
                <w:szCs w:val="20"/>
              </w:rPr>
              <w:t>OBJECTIVE/S</w:t>
            </w:r>
          </w:p>
        </w:tc>
        <w:tc>
          <w:tcPr>
            <w:tcW w:w="2809" w:type="dxa"/>
          </w:tcPr>
          <w:p w:rsidR="00533820" w:rsidRDefault="00151C2D" w:rsidP="0053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843" w:type="dxa"/>
          </w:tcPr>
          <w:p w:rsidR="00533820" w:rsidRDefault="00151C2D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</w:t>
            </w:r>
          </w:p>
        </w:tc>
        <w:tc>
          <w:tcPr>
            <w:tcW w:w="2842" w:type="dxa"/>
          </w:tcPr>
          <w:p w:rsidR="00533820" w:rsidRDefault="00151C2D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P.E.</w:t>
            </w:r>
          </w:p>
        </w:tc>
        <w:tc>
          <w:tcPr>
            <w:tcW w:w="2843" w:type="dxa"/>
          </w:tcPr>
          <w:p w:rsidR="00533820" w:rsidRDefault="00151C2D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CF2E0E" w:rsidTr="00831655">
        <w:trPr>
          <w:trHeight w:val="312"/>
        </w:trPr>
        <w:tc>
          <w:tcPr>
            <w:tcW w:w="2875" w:type="dxa"/>
          </w:tcPr>
          <w:p w:rsidR="00533820" w:rsidRPr="0061589E" w:rsidRDefault="00533820" w:rsidP="00533820">
            <w:pPr>
              <w:pStyle w:val="ListParagraph"/>
              <w:numPr>
                <w:ilvl w:val="0"/>
                <w:numId w:val="3"/>
              </w:numPr>
              <w:ind w:left="337" w:hanging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Standard</w:t>
            </w:r>
          </w:p>
        </w:tc>
        <w:tc>
          <w:tcPr>
            <w:tcW w:w="2809" w:type="dxa"/>
          </w:tcPr>
          <w:p w:rsidR="004D5AFE" w:rsidRPr="004D5AFE" w:rsidRDefault="004D5AFE" w:rsidP="004D5AFE">
            <w:pPr>
              <w:rPr>
                <w:sz w:val="20"/>
                <w:szCs w:val="20"/>
              </w:rPr>
            </w:pPr>
            <w:r w:rsidRPr="004D5AFE">
              <w:rPr>
                <w:sz w:val="20"/>
                <w:szCs w:val="20"/>
              </w:rPr>
              <w:t xml:space="preserve">demonstrates understanding </w:t>
            </w:r>
          </w:p>
          <w:p w:rsidR="004D5AFE" w:rsidRPr="004D5AFE" w:rsidRDefault="004D5AFE" w:rsidP="004D5AFE">
            <w:pPr>
              <w:rPr>
                <w:sz w:val="20"/>
                <w:szCs w:val="20"/>
              </w:rPr>
            </w:pPr>
            <w:r w:rsidRPr="004D5AFE">
              <w:rPr>
                <w:sz w:val="20"/>
                <w:szCs w:val="20"/>
              </w:rPr>
              <w:t xml:space="preserve">of the concept of rhythm by </w:t>
            </w:r>
          </w:p>
          <w:p w:rsidR="004D5AFE" w:rsidRPr="004D5AFE" w:rsidRDefault="004D5AFE" w:rsidP="004D5AFE">
            <w:pPr>
              <w:rPr>
                <w:sz w:val="20"/>
                <w:szCs w:val="20"/>
              </w:rPr>
            </w:pPr>
            <w:r w:rsidRPr="004D5AFE">
              <w:rPr>
                <w:sz w:val="20"/>
                <w:szCs w:val="20"/>
              </w:rPr>
              <w:t xml:space="preserve">applying notes and rests, </w:t>
            </w:r>
          </w:p>
          <w:p w:rsidR="004D5AFE" w:rsidRPr="004D5AFE" w:rsidRDefault="004D5AFE" w:rsidP="004D5AFE">
            <w:pPr>
              <w:rPr>
                <w:sz w:val="20"/>
                <w:szCs w:val="20"/>
              </w:rPr>
            </w:pPr>
            <w:r w:rsidRPr="004D5AFE">
              <w:rPr>
                <w:sz w:val="20"/>
                <w:szCs w:val="20"/>
              </w:rPr>
              <w:t xml:space="preserve">rhythmic patterns, and time </w:t>
            </w:r>
          </w:p>
          <w:p w:rsidR="00533820" w:rsidRPr="00B934D6" w:rsidRDefault="004D5AFE" w:rsidP="004D5AFE">
            <w:pPr>
              <w:rPr>
                <w:sz w:val="20"/>
                <w:szCs w:val="20"/>
              </w:rPr>
            </w:pPr>
            <w:r w:rsidRPr="004D5AFE">
              <w:rPr>
                <w:sz w:val="20"/>
                <w:szCs w:val="20"/>
              </w:rPr>
              <w:t>signatures</w:t>
            </w:r>
          </w:p>
        </w:tc>
        <w:tc>
          <w:tcPr>
            <w:tcW w:w="2843" w:type="dxa"/>
          </w:tcPr>
          <w:p w:rsidR="00151C2D" w:rsidRPr="00151C2D" w:rsidRDefault="00151C2D" w:rsidP="00151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1C2D">
              <w:rPr>
                <w:sz w:val="20"/>
                <w:szCs w:val="20"/>
              </w:rPr>
              <w:t>emonstrates</w:t>
            </w:r>
          </w:p>
          <w:p w:rsidR="00151C2D" w:rsidRPr="00151C2D" w:rsidRDefault="00151C2D" w:rsidP="00151C2D">
            <w:pPr>
              <w:jc w:val="both"/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understanding of the</w:t>
            </w:r>
          </w:p>
          <w:p w:rsidR="00151C2D" w:rsidRPr="00151C2D" w:rsidRDefault="00151C2D" w:rsidP="00151C2D">
            <w:pPr>
              <w:jc w:val="both"/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use of lines, shapes,</w:t>
            </w:r>
          </w:p>
          <w:p w:rsidR="00151C2D" w:rsidRPr="00151C2D" w:rsidRDefault="00151C2D" w:rsidP="00151C2D">
            <w:pPr>
              <w:jc w:val="both"/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colors, texture, and the</w:t>
            </w:r>
          </w:p>
          <w:p w:rsidR="00151C2D" w:rsidRPr="00151C2D" w:rsidRDefault="00151C2D" w:rsidP="00151C2D">
            <w:pPr>
              <w:jc w:val="both"/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principles of emphasis</w:t>
            </w:r>
          </w:p>
          <w:p w:rsidR="00151C2D" w:rsidRPr="00151C2D" w:rsidRDefault="00151C2D" w:rsidP="00151C2D">
            <w:pPr>
              <w:jc w:val="both"/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and contrast in drawing</w:t>
            </w:r>
          </w:p>
          <w:p w:rsidR="00151C2D" w:rsidRPr="00151C2D" w:rsidRDefault="00151C2D" w:rsidP="00151C2D">
            <w:pPr>
              <w:jc w:val="both"/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a logo and own cartoon</w:t>
            </w:r>
          </w:p>
          <w:p w:rsidR="00151C2D" w:rsidRPr="00151C2D" w:rsidRDefault="00151C2D" w:rsidP="00151C2D">
            <w:pPr>
              <w:jc w:val="both"/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character using new</w:t>
            </w:r>
          </w:p>
          <w:p w:rsidR="00533820" w:rsidRDefault="00151C2D" w:rsidP="00151C2D">
            <w:pPr>
              <w:jc w:val="both"/>
              <w:rPr>
                <w:b/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technologies in drawing.</w:t>
            </w:r>
          </w:p>
        </w:tc>
        <w:tc>
          <w:tcPr>
            <w:tcW w:w="2842" w:type="dxa"/>
          </w:tcPr>
          <w:p w:rsidR="000D409F" w:rsidRPr="000D409F" w:rsidRDefault="000D409F" w:rsidP="000D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Pr="000D409F">
              <w:rPr>
                <w:sz w:val="20"/>
                <w:szCs w:val="20"/>
              </w:rPr>
              <w:t xml:space="preserve">understanding of </w:t>
            </w:r>
          </w:p>
          <w:p w:rsidR="000D409F" w:rsidRPr="000D409F" w:rsidRDefault="000D409F" w:rsidP="000D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and assessment of physical </w:t>
            </w:r>
            <w:r w:rsidRPr="000D409F">
              <w:rPr>
                <w:sz w:val="20"/>
                <w:szCs w:val="20"/>
              </w:rPr>
              <w:t xml:space="preserve">activity and physical </w:t>
            </w:r>
          </w:p>
          <w:p w:rsidR="00533820" w:rsidRDefault="000D409F" w:rsidP="000D409F">
            <w:pPr>
              <w:rPr>
                <w:b/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fitnes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843" w:type="dxa"/>
          </w:tcPr>
          <w:p w:rsidR="00F30E3A" w:rsidRPr="00F30E3A" w:rsidRDefault="00F30E3A" w:rsidP="00F3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Pr="00F30E3A">
              <w:rPr>
                <w:sz w:val="20"/>
                <w:szCs w:val="20"/>
              </w:rPr>
              <w:t xml:space="preserve">understanding of </w:t>
            </w:r>
          </w:p>
          <w:p w:rsidR="00F30E3A" w:rsidRPr="00F30E3A" w:rsidRDefault="00F30E3A" w:rsidP="00F3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health </w:t>
            </w:r>
            <w:r w:rsidRPr="00F30E3A">
              <w:rPr>
                <w:sz w:val="20"/>
                <w:szCs w:val="20"/>
              </w:rPr>
              <w:t xml:space="preserve">issues and </w:t>
            </w:r>
          </w:p>
          <w:p w:rsidR="00F30E3A" w:rsidRPr="00F30E3A" w:rsidRDefault="00F30E3A" w:rsidP="00F3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concerns and the importance of health appraisal procedures and community </w:t>
            </w:r>
            <w:r w:rsidRPr="00F30E3A">
              <w:rPr>
                <w:sz w:val="20"/>
                <w:szCs w:val="20"/>
              </w:rPr>
              <w:t xml:space="preserve">resources in </w:t>
            </w:r>
          </w:p>
          <w:p w:rsidR="00533820" w:rsidRPr="00F30E3A" w:rsidRDefault="00F30E3A" w:rsidP="00F3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preventing or </w:t>
            </w:r>
            <w:r w:rsidRPr="00F30E3A">
              <w:rPr>
                <w:sz w:val="20"/>
                <w:szCs w:val="20"/>
              </w:rPr>
              <w:t>managing them</w:t>
            </w:r>
          </w:p>
        </w:tc>
        <w:tc>
          <w:tcPr>
            <w:tcW w:w="2843" w:type="dxa"/>
          </w:tcPr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 xml:space="preserve">demonstrates understanding </w:t>
            </w: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 xml:space="preserve">of the concept of rhythm by </w:t>
            </w: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 xml:space="preserve">applying </w:t>
            </w:r>
            <w:r w:rsidRPr="004D5AFE">
              <w:rPr>
                <w:sz w:val="20"/>
                <w:szCs w:val="20"/>
              </w:rPr>
              <w:t>notes</w:t>
            </w:r>
            <w:r w:rsidRPr="004D5AFE">
              <w:rPr>
                <w:b/>
                <w:sz w:val="20"/>
                <w:szCs w:val="20"/>
              </w:rPr>
              <w:t xml:space="preserve"> and rests, </w:t>
            </w: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 xml:space="preserve">rhythmic patterns, and time </w:t>
            </w:r>
          </w:p>
          <w:p w:rsidR="00533820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>signatures</w:t>
            </w:r>
          </w:p>
        </w:tc>
      </w:tr>
      <w:tr w:rsidR="00CF2E0E" w:rsidTr="00831655">
        <w:trPr>
          <w:trHeight w:val="321"/>
        </w:trPr>
        <w:tc>
          <w:tcPr>
            <w:tcW w:w="2875" w:type="dxa"/>
          </w:tcPr>
          <w:p w:rsidR="00533820" w:rsidRPr="00813648" w:rsidRDefault="00533820" w:rsidP="00533820">
            <w:pPr>
              <w:pStyle w:val="ListParagraph"/>
              <w:numPr>
                <w:ilvl w:val="0"/>
                <w:numId w:val="3"/>
              </w:numPr>
              <w:ind w:left="270" w:hanging="23"/>
              <w:rPr>
                <w:b/>
                <w:sz w:val="20"/>
                <w:szCs w:val="20"/>
              </w:rPr>
            </w:pPr>
            <w:r w:rsidRPr="00813648">
              <w:rPr>
                <w:b/>
                <w:sz w:val="20"/>
                <w:szCs w:val="20"/>
              </w:rPr>
              <w:t>Performance Standard</w:t>
            </w:r>
          </w:p>
        </w:tc>
        <w:tc>
          <w:tcPr>
            <w:tcW w:w="2809" w:type="dxa"/>
          </w:tcPr>
          <w:p w:rsidR="004D5AFE" w:rsidRPr="004D5AFE" w:rsidRDefault="004D5AFE" w:rsidP="004D5AFE">
            <w:pPr>
              <w:rPr>
                <w:sz w:val="20"/>
                <w:szCs w:val="20"/>
              </w:rPr>
            </w:pPr>
            <w:r w:rsidRPr="004D5AFE">
              <w:rPr>
                <w:sz w:val="20"/>
                <w:szCs w:val="20"/>
              </w:rPr>
              <w:t xml:space="preserve">responds to beats in </w:t>
            </w:r>
          </w:p>
          <w:p w:rsidR="004D5AFE" w:rsidRPr="004D5AFE" w:rsidRDefault="004D5AFE" w:rsidP="004D5AFE">
            <w:pPr>
              <w:rPr>
                <w:sz w:val="20"/>
                <w:szCs w:val="20"/>
              </w:rPr>
            </w:pPr>
            <w:r w:rsidRPr="004D5AFE">
              <w:rPr>
                <w:sz w:val="20"/>
                <w:szCs w:val="20"/>
              </w:rPr>
              <w:t xml:space="preserve">music heard with </w:t>
            </w:r>
          </w:p>
          <w:p w:rsidR="004D5AFE" w:rsidRPr="004D5AFE" w:rsidRDefault="004D5AFE" w:rsidP="004D5AFE">
            <w:pPr>
              <w:rPr>
                <w:sz w:val="20"/>
                <w:szCs w:val="20"/>
              </w:rPr>
            </w:pPr>
            <w:r w:rsidRPr="004D5AFE">
              <w:rPr>
                <w:sz w:val="20"/>
                <w:szCs w:val="20"/>
              </w:rPr>
              <w:t xml:space="preserve">appropriate </w:t>
            </w:r>
          </w:p>
          <w:p w:rsidR="004D5AFE" w:rsidRPr="004D5AFE" w:rsidRDefault="004D5AFE" w:rsidP="004D5AFE">
            <w:pPr>
              <w:rPr>
                <w:sz w:val="20"/>
                <w:szCs w:val="20"/>
              </w:rPr>
            </w:pPr>
            <w:r w:rsidRPr="004D5AFE">
              <w:rPr>
                <w:sz w:val="20"/>
                <w:szCs w:val="20"/>
              </w:rPr>
              <w:t xml:space="preserve">conducting patterns of </w:t>
            </w:r>
          </w:p>
          <w:p w:rsidR="00533820" w:rsidRDefault="002A2596" w:rsidP="004D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3   4   and   6</w:t>
            </w:r>
          </w:p>
          <w:p w:rsidR="004D5AFE" w:rsidRPr="00B934D6" w:rsidRDefault="002A2596" w:rsidP="004D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4   4   4             8           </w:t>
            </w:r>
          </w:p>
        </w:tc>
        <w:tc>
          <w:tcPr>
            <w:tcW w:w="2843" w:type="dxa"/>
          </w:tcPr>
          <w:p w:rsidR="00151C2D" w:rsidRPr="00151C2D" w:rsidRDefault="00151C2D" w:rsidP="0015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51C2D">
              <w:rPr>
                <w:sz w:val="20"/>
                <w:szCs w:val="20"/>
              </w:rPr>
              <w:t xml:space="preserve">reates concepts through art 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 xml:space="preserve">processes, elements, and 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 xml:space="preserve">principles using new 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 xml:space="preserve">technologies (hardware and 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 xml:space="preserve">software) to create personal 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or class logo.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 xml:space="preserve">designs cartoon character onthe spot using new </w:t>
            </w:r>
          </w:p>
          <w:p w:rsidR="00533820" w:rsidRDefault="00151C2D" w:rsidP="00151C2D">
            <w:pPr>
              <w:rPr>
                <w:b/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technologies</w:t>
            </w:r>
          </w:p>
        </w:tc>
        <w:tc>
          <w:tcPr>
            <w:tcW w:w="2842" w:type="dxa"/>
          </w:tcPr>
          <w:p w:rsidR="000D409F" w:rsidRPr="000D409F" w:rsidRDefault="000D409F" w:rsidP="000D409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 xml:space="preserve">participates and </w:t>
            </w:r>
          </w:p>
          <w:p w:rsidR="000D409F" w:rsidRPr="000D409F" w:rsidRDefault="000D409F" w:rsidP="000D409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 xml:space="preserve">assesses performance </w:t>
            </w:r>
          </w:p>
          <w:p w:rsidR="000D409F" w:rsidRPr="000D409F" w:rsidRDefault="000D409F" w:rsidP="000D409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in physical activities.</w:t>
            </w:r>
          </w:p>
          <w:p w:rsidR="000D409F" w:rsidRPr="000D409F" w:rsidRDefault="000D409F" w:rsidP="000D409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 xml:space="preserve">assesses physical </w:t>
            </w:r>
          </w:p>
          <w:p w:rsidR="00533820" w:rsidRDefault="000D409F" w:rsidP="000D409F">
            <w:pPr>
              <w:rPr>
                <w:b/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fitness</w:t>
            </w:r>
          </w:p>
        </w:tc>
        <w:tc>
          <w:tcPr>
            <w:tcW w:w="2843" w:type="dxa"/>
          </w:tcPr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practices selfmanagement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skills to prevent </w:t>
            </w:r>
            <w:r w:rsidRPr="00F30E3A">
              <w:rPr>
                <w:b/>
                <w:sz w:val="20"/>
                <w:szCs w:val="20"/>
              </w:rPr>
              <w:t xml:space="preserve">and control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health </w:t>
            </w:r>
            <w:r w:rsidRPr="00F30E3A">
              <w:rPr>
                <w:b/>
                <w:sz w:val="20"/>
                <w:szCs w:val="20"/>
              </w:rPr>
              <w:t xml:space="preserve">issues and </w:t>
            </w:r>
          </w:p>
          <w:p w:rsidR="00533820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843" w:type="dxa"/>
          </w:tcPr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 xml:space="preserve">responds to beats in </w:t>
            </w: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 xml:space="preserve">music heard with </w:t>
            </w: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 xml:space="preserve">appropriate </w:t>
            </w: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 xml:space="preserve">conducting patterns of </w:t>
            </w:r>
          </w:p>
          <w:p w:rsidR="00533820" w:rsidRDefault="00CC0159" w:rsidP="004D5A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      3       4    and      6</w:t>
            </w:r>
          </w:p>
          <w:p w:rsidR="00CC0159" w:rsidRDefault="00CC0159" w:rsidP="004D5A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4        4       4                 8</w:t>
            </w:r>
          </w:p>
        </w:tc>
      </w:tr>
      <w:tr w:rsidR="00CF2E0E" w:rsidTr="00FD1C28">
        <w:trPr>
          <w:trHeight w:val="429"/>
        </w:trPr>
        <w:tc>
          <w:tcPr>
            <w:tcW w:w="2875" w:type="dxa"/>
          </w:tcPr>
          <w:p w:rsidR="00533820" w:rsidRDefault="00533820" w:rsidP="00533820">
            <w:pPr>
              <w:pStyle w:val="ListParagraph"/>
              <w:numPr>
                <w:ilvl w:val="0"/>
                <w:numId w:val="3"/>
              </w:numPr>
              <w:ind w:left="337" w:hanging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Competencies</w:t>
            </w:r>
          </w:p>
          <w:p w:rsidR="00533820" w:rsidRDefault="00533820" w:rsidP="00533820">
            <w:pPr>
              <w:pStyle w:val="ListParagraph"/>
              <w:ind w:left="3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(write the LC Code)</w:t>
            </w:r>
          </w:p>
          <w:p w:rsidR="00831655" w:rsidRPr="00831655" w:rsidRDefault="00831655" w:rsidP="00831655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 xml:space="preserve">identifies the notes / rests </w:t>
            </w:r>
          </w:p>
          <w:p w:rsidR="00831655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>used in a particular son</w:t>
            </w:r>
            <w:r>
              <w:rPr>
                <w:b/>
                <w:sz w:val="20"/>
                <w:szCs w:val="20"/>
              </w:rPr>
              <w:t>g</w:t>
            </w:r>
          </w:p>
          <w:p w:rsidR="002A2596" w:rsidRDefault="002A2596" w:rsidP="004D5A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2     3    4</w:t>
            </w:r>
          </w:p>
          <w:p w:rsidR="002A2596" w:rsidRDefault="002A2596" w:rsidP="004D5A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    4    4  time signatures</w:t>
            </w:r>
          </w:p>
          <w:p w:rsidR="00831655" w:rsidRDefault="002A2596" w:rsidP="00533820">
            <w:pPr>
              <w:rPr>
                <w:b/>
                <w:sz w:val="20"/>
                <w:szCs w:val="20"/>
              </w:rPr>
            </w:pPr>
            <w:r w:rsidRPr="002A2596">
              <w:rPr>
                <w:b/>
                <w:sz w:val="20"/>
                <w:szCs w:val="20"/>
              </w:rPr>
              <w:t>MU6RH-Ia-</w:t>
            </w:r>
            <w:r>
              <w:rPr>
                <w:b/>
                <w:sz w:val="20"/>
                <w:szCs w:val="20"/>
              </w:rPr>
              <w:t>1</w:t>
            </w:r>
          </w:p>
          <w:p w:rsidR="00831655" w:rsidRPr="00B934D6" w:rsidRDefault="00831655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 xml:space="preserve">Realizes that art processes, 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 xml:space="preserve">elements and principles still 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 xml:space="preserve">apply even with the use of 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new technologies.</w:t>
            </w:r>
          </w:p>
          <w:p w:rsidR="00151C2D" w:rsidRPr="00151C2D" w:rsidRDefault="00151C2D" w:rsidP="00151C2D">
            <w:pPr>
              <w:rPr>
                <w:b/>
                <w:sz w:val="20"/>
                <w:szCs w:val="20"/>
              </w:rPr>
            </w:pPr>
            <w:r w:rsidRPr="00151C2D">
              <w:rPr>
                <w:b/>
                <w:sz w:val="20"/>
                <w:szCs w:val="20"/>
              </w:rPr>
              <w:t>A6EL-Ia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Pr="00151C2D">
              <w:rPr>
                <w:sz w:val="20"/>
                <w:szCs w:val="20"/>
              </w:rPr>
              <w:t xml:space="preserve">Appreciates the elements 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 xml:space="preserve">and principles applied in </w:t>
            </w:r>
          </w:p>
          <w:p w:rsidR="00151C2D" w:rsidRPr="00151C2D" w:rsidRDefault="00151C2D" w:rsidP="00151C2D">
            <w:pPr>
              <w:rPr>
                <w:sz w:val="20"/>
                <w:szCs w:val="20"/>
              </w:rPr>
            </w:pPr>
            <w:r w:rsidRPr="00151C2D">
              <w:rPr>
                <w:sz w:val="20"/>
                <w:szCs w:val="20"/>
              </w:rPr>
              <w:t>commercial art.</w:t>
            </w:r>
          </w:p>
          <w:p w:rsidR="00533820" w:rsidRDefault="00151C2D" w:rsidP="00151C2D">
            <w:pPr>
              <w:rPr>
                <w:b/>
                <w:sz w:val="20"/>
                <w:szCs w:val="20"/>
              </w:rPr>
            </w:pPr>
            <w:r w:rsidRPr="00151C2D">
              <w:rPr>
                <w:b/>
                <w:sz w:val="20"/>
                <w:szCs w:val="20"/>
              </w:rPr>
              <w:t>A6PL-Ia</w:t>
            </w:r>
          </w:p>
        </w:tc>
        <w:tc>
          <w:tcPr>
            <w:tcW w:w="2842" w:type="dxa"/>
          </w:tcPr>
          <w:p w:rsidR="000D409F" w:rsidRPr="000D409F" w:rsidRDefault="000D409F" w:rsidP="000D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D409F">
              <w:rPr>
                <w:sz w:val="20"/>
                <w:szCs w:val="20"/>
              </w:rPr>
              <w:t xml:space="preserve">describes the Philippines </w:t>
            </w:r>
          </w:p>
          <w:p w:rsidR="000D409F" w:rsidRPr="000D409F" w:rsidRDefault="000D409F" w:rsidP="000D409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physical activity pyramid</w:t>
            </w:r>
          </w:p>
          <w:p w:rsidR="00533820" w:rsidRDefault="000D409F" w:rsidP="000D409F">
            <w:pPr>
              <w:rPr>
                <w:b/>
                <w:sz w:val="20"/>
                <w:szCs w:val="20"/>
              </w:rPr>
            </w:pPr>
            <w:r w:rsidRPr="000D409F">
              <w:rPr>
                <w:b/>
                <w:sz w:val="20"/>
                <w:szCs w:val="20"/>
              </w:rPr>
              <w:t>PE6PF-Ia-16</w:t>
            </w:r>
          </w:p>
          <w:p w:rsidR="000D409F" w:rsidRPr="000D409F" w:rsidRDefault="000D409F" w:rsidP="000D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D409F">
              <w:rPr>
                <w:sz w:val="20"/>
                <w:szCs w:val="20"/>
              </w:rPr>
              <w:t xml:space="preserve">explains the indicators </w:t>
            </w:r>
          </w:p>
          <w:p w:rsidR="000D409F" w:rsidRPr="000D409F" w:rsidRDefault="000D409F" w:rsidP="000D409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for fitness</w:t>
            </w:r>
          </w:p>
          <w:p w:rsidR="000D409F" w:rsidRDefault="000D409F" w:rsidP="000D409F">
            <w:pPr>
              <w:rPr>
                <w:b/>
                <w:sz w:val="20"/>
                <w:szCs w:val="20"/>
              </w:rPr>
            </w:pPr>
            <w:r w:rsidRPr="000D409F">
              <w:rPr>
                <w:b/>
                <w:sz w:val="20"/>
                <w:szCs w:val="20"/>
              </w:rPr>
              <w:t>PE6PF-Ia-17</w:t>
            </w:r>
          </w:p>
          <w:p w:rsidR="000D409F" w:rsidRPr="000D409F" w:rsidRDefault="000D409F" w:rsidP="000D40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0D409F">
              <w:rPr>
                <w:sz w:val="20"/>
                <w:szCs w:val="20"/>
              </w:rPr>
              <w:t xml:space="preserve">explains health and skill </w:t>
            </w:r>
          </w:p>
          <w:p w:rsidR="000D409F" w:rsidRPr="000D409F" w:rsidRDefault="000D409F" w:rsidP="000D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related fitness </w:t>
            </w:r>
            <w:r w:rsidRPr="000D409F">
              <w:rPr>
                <w:sz w:val="20"/>
                <w:szCs w:val="20"/>
              </w:rPr>
              <w:t>components</w:t>
            </w:r>
          </w:p>
          <w:p w:rsidR="000D409F" w:rsidRPr="000D409F" w:rsidRDefault="000D409F" w:rsidP="000D409F">
            <w:pPr>
              <w:rPr>
                <w:b/>
                <w:sz w:val="20"/>
                <w:szCs w:val="20"/>
              </w:rPr>
            </w:pPr>
            <w:r w:rsidRPr="000D409F">
              <w:rPr>
                <w:b/>
                <w:sz w:val="20"/>
                <w:szCs w:val="20"/>
              </w:rPr>
              <w:t>PE6PF-Ia-21</w:t>
            </w:r>
          </w:p>
        </w:tc>
        <w:tc>
          <w:tcPr>
            <w:tcW w:w="2843" w:type="dxa"/>
          </w:tcPr>
          <w:p w:rsidR="00F30E3A" w:rsidRPr="00F30E3A" w:rsidRDefault="00F30E3A" w:rsidP="00F30E3A">
            <w:pPr>
              <w:rPr>
                <w:sz w:val="20"/>
                <w:szCs w:val="20"/>
              </w:rPr>
            </w:pPr>
            <w:r w:rsidRPr="00F30E3A">
              <w:rPr>
                <w:sz w:val="20"/>
                <w:szCs w:val="20"/>
              </w:rPr>
              <w:t xml:space="preserve">describes personal </w:t>
            </w:r>
          </w:p>
          <w:p w:rsidR="00F30E3A" w:rsidRPr="00F30E3A" w:rsidRDefault="00F30E3A" w:rsidP="00F30E3A">
            <w:pPr>
              <w:rPr>
                <w:sz w:val="20"/>
                <w:szCs w:val="20"/>
              </w:rPr>
            </w:pPr>
            <w:r w:rsidRPr="00F30E3A">
              <w:rPr>
                <w:sz w:val="20"/>
                <w:szCs w:val="20"/>
              </w:rPr>
              <w:t xml:space="preserve">health issues and </w:t>
            </w:r>
          </w:p>
          <w:p w:rsidR="00533820" w:rsidRPr="00F30E3A" w:rsidRDefault="00F30E3A" w:rsidP="00F30E3A">
            <w:pPr>
              <w:rPr>
                <w:sz w:val="20"/>
                <w:szCs w:val="20"/>
              </w:rPr>
            </w:pPr>
            <w:r w:rsidRPr="00F30E3A">
              <w:rPr>
                <w:sz w:val="20"/>
                <w:szCs w:val="20"/>
              </w:rPr>
              <w:t>concerns</w:t>
            </w:r>
          </w:p>
          <w:p w:rsid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H6PHIab-18</w:t>
            </w:r>
          </w:p>
          <w:p w:rsidR="00F30E3A" w:rsidRPr="00F30E3A" w:rsidRDefault="00F30E3A" w:rsidP="00F30E3A">
            <w:pPr>
              <w:rPr>
                <w:sz w:val="20"/>
                <w:szCs w:val="20"/>
              </w:rPr>
            </w:pPr>
            <w:r w:rsidRPr="00F30E3A">
              <w:rPr>
                <w:sz w:val="20"/>
                <w:szCs w:val="20"/>
              </w:rPr>
              <w:t xml:space="preserve">demonstrates selfmanagement skills </w:t>
            </w:r>
          </w:p>
          <w:p w:rsid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H6PHIab-19</w:t>
            </w:r>
          </w:p>
        </w:tc>
        <w:tc>
          <w:tcPr>
            <w:tcW w:w="2843" w:type="dxa"/>
          </w:tcPr>
          <w:p w:rsidR="002A2596" w:rsidRPr="002A2596" w:rsidRDefault="002A2596" w:rsidP="002A2596">
            <w:pPr>
              <w:rPr>
                <w:b/>
                <w:sz w:val="20"/>
                <w:szCs w:val="20"/>
              </w:rPr>
            </w:pPr>
            <w:r w:rsidRPr="002A2596">
              <w:rPr>
                <w:b/>
                <w:sz w:val="20"/>
                <w:szCs w:val="20"/>
              </w:rPr>
              <w:t xml:space="preserve">identifies the notes / rests </w:t>
            </w:r>
          </w:p>
          <w:p w:rsidR="00533820" w:rsidRDefault="002A2596" w:rsidP="002A2596">
            <w:pPr>
              <w:rPr>
                <w:b/>
                <w:sz w:val="20"/>
                <w:szCs w:val="20"/>
              </w:rPr>
            </w:pPr>
            <w:r w:rsidRPr="002A2596">
              <w:rPr>
                <w:b/>
                <w:sz w:val="20"/>
                <w:szCs w:val="20"/>
              </w:rPr>
              <w:t>used in a particular song</w:t>
            </w:r>
          </w:p>
          <w:p w:rsidR="002A2596" w:rsidRDefault="002A2596" w:rsidP="002A25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2A2596" w:rsidRDefault="002A2596" w:rsidP="002A25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time signature</w:t>
            </w:r>
          </w:p>
          <w:p w:rsidR="002A2596" w:rsidRDefault="002A2596" w:rsidP="002A2596">
            <w:pPr>
              <w:rPr>
                <w:b/>
                <w:sz w:val="20"/>
                <w:szCs w:val="20"/>
              </w:rPr>
            </w:pPr>
            <w:r w:rsidRPr="002A2596">
              <w:rPr>
                <w:b/>
                <w:sz w:val="20"/>
                <w:szCs w:val="20"/>
              </w:rPr>
              <w:t>MU6RH-Ia-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CF2E0E" w:rsidTr="002523B0">
        <w:tc>
          <w:tcPr>
            <w:tcW w:w="2875" w:type="dxa"/>
            <w:shd w:val="clear" w:color="auto" w:fill="00B0F0"/>
            <w:vAlign w:val="center"/>
          </w:tcPr>
          <w:p w:rsidR="00FD1C28" w:rsidRDefault="004A011A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CONTENT</w:t>
            </w:r>
          </w:p>
          <w:p w:rsidR="00FD1C28" w:rsidRDefault="00FD1C28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:rsidR="004A011A" w:rsidRDefault="004A011A" w:rsidP="00533820">
            <w:pPr>
              <w:rPr>
                <w:b/>
                <w:sz w:val="20"/>
                <w:szCs w:val="20"/>
              </w:rPr>
            </w:pP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>RHYTHM</w:t>
            </w: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lastRenderedPageBreak/>
              <w:t xml:space="preserve">Musical Symbols and </w:t>
            </w: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>Concepts:</w:t>
            </w:r>
          </w:p>
          <w:p w:rsidR="004D5AFE" w:rsidRPr="004D5AFE" w:rsidRDefault="004D5AFE" w:rsidP="004D5AFE">
            <w:pPr>
              <w:rPr>
                <w:b/>
                <w:sz w:val="20"/>
                <w:szCs w:val="20"/>
              </w:rPr>
            </w:pPr>
            <w:r w:rsidRPr="004D5AFE">
              <w:rPr>
                <w:b/>
                <w:sz w:val="20"/>
                <w:szCs w:val="20"/>
              </w:rPr>
              <w:t>1.  Notes and Rests</w:t>
            </w:r>
          </w:p>
          <w:p w:rsidR="00831655" w:rsidRDefault="00831655" w:rsidP="00CC0159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:rsidR="00151C2D" w:rsidRPr="00151C2D" w:rsidRDefault="00151C2D" w:rsidP="00151C2D">
            <w:pPr>
              <w:rPr>
                <w:b/>
                <w:sz w:val="20"/>
                <w:szCs w:val="20"/>
              </w:rPr>
            </w:pPr>
            <w:r w:rsidRPr="00151C2D">
              <w:rPr>
                <w:b/>
                <w:sz w:val="20"/>
                <w:szCs w:val="20"/>
              </w:rPr>
              <w:lastRenderedPageBreak/>
              <w:t>Elements:</w:t>
            </w:r>
          </w:p>
          <w:p w:rsidR="00151C2D" w:rsidRPr="00151C2D" w:rsidRDefault="00151C2D" w:rsidP="00151C2D">
            <w:pPr>
              <w:rPr>
                <w:b/>
                <w:sz w:val="20"/>
                <w:szCs w:val="20"/>
              </w:rPr>
            </w:pPr>
            <w:r w:rsidRPr="00151C2D">
              <w:rPr>
                <w:b/>
                <w:sz w:val="20"/>
                <w:szCs w:val="20"/>
              </w:rPr>
              <w:t>1.  LINE</w:t>
            </w:r>
          </w:p>
          <w:p w:rsidR="00151C2D" w:rsidRPr="00151C2D" w:rsidRDefault="00151C2D" w:rsidP="00151C2D">
            <w:pPr>
              <w:rPr>
                <w:b/>
                <w:sz w:val="20"/>
                <w:szCs w:val="20"/>
              </w:rPr>
            </w:pPr>
            <w:r w:rsidRPr="00151C2D">
              <w:rPr>
                <w:b/>
                <w:sz w:val="20"/>
                <w:szCs w:val="20"/>
              </w:rPr>
              <w:lastRenderedPageBreak/>
              <w:t>2.  SHAPE</w:t>
            </w:r>
          </w:p>
          <w:p w:rsidR="00151C2D" w:rsidRPr="00151C2D" w:rsidRDefault="00151C2D" w:rsidP="00151C2D">
            <w:pPr>
              <w:rPr>
                <w:b/>
                <w:sz w:val="20"/>
                <w:szCs w:val="20"/>
              </w:rPr>
            </w:pPr>
            <w:r w:rsidRPr="00151C2D">
              <w:rPr>
                <w:b/>
                <w:sz w:val="20"/>
                <w:szCs w:val="20"/>
              </w:rPr>
              <w:t>3.  COLOR</w:t>
            </w:r>
          </w:p>
          <w:p w:rsidR="00151C2D" w:rsidRPr="00151C2D" w:rsidRDefault="00151C2D" w:rsidP="00151C2D">
            <w:pPr>
              <w:rPr>
                <w:b/>
                <w:sz w:val="20"/>
                <w:szCs w:val="20"/>
              </w:rPr>
            </w:pPr>
            <w:r w:rsidRPr="00151C2D">
              <w:rPr>
                <w:b/>
                <w:sz w:val="20"/>
                <w:szCs w:val="20"/>
              </w:rPr>
              <w:t>4.  TEXTURE</w:t>
            </w:r>
          </w:p>
          <w:p w:rsidR="00151C2D" w:rsidRPr="00151C2D" w:rsidRDefault="00151C2D" w:rsidP="00151C2D">
            <w:pPr>
              <w:rPr>
                <w:b/>
                <w:sz w:val="20"/>
                <w:szCs w:val="20"/>
              </w:rPr>
            </w:pPr>
            <w:r w:rsidRPr="00151C2D">
              <w:rPr>
                <w:b/>
                <w:sz w:val="20"/>
                <w:szCs w:val="20"/>
              </w:rPr>
              <w:t xml:space="preserve">5. producing these using </w:t>
            </w:r>
          </w:p>
          <w:p w:rsidR="004A011A" w:rsidRDefault="00151C2D" w:rsidP="00151C2D">
            <w:pPr>
              <w:rPr>
                <w:b/>
                <w:sz w:val="20"/>
                <w:szCs w:val="20"/>
              </w:rPr>
            </w:pPr>
            <w:r w:rsidRPr="00151C2D">
              <w:rPr>
                <w:b/>
                <w:sz w:val="20"/>
                <w:szCs w:val="20"/>
              </w:rPr>
              <w:t>technolo</w:t>
            </w:r>
            <w:r>
              <w:rPr>
                <w:b/>
                <w:sz w:val="20"/>
                <w:szCs w:val="20"/>
              </w:rPr>
              <w:t>gy</w:t>
            </w:r>
          </w:p>
        </w:tc>
        <w:tc>
          <w:tcPr>
            <w:tcW w:w="2842" w:type="dxa"/>
            <w:shd w:val="clear" w:color="auto" w:fill="FFFFFF" w:themeFill="background1"/>
          </w:tcPr>
          <w:p w:rsidR="000D409F" w:rsidRPr="000D409F" w:rsidRDefault="000D409F" w:rsidP="000D4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Assessment of </w:t>
            </w:r>
            <w:r w:rsidRPr="000D409F">
              <w:rPr>
                <w:b/>
                <w:sz w:val="20"/>
                <w:szCs w:val="20"/>
              </w:rPr>
              <w:t xml:space="preserve">physical </w:t>
            </w:r>
          </w:p>
          <w:p w:rsidR="004A011A" w:rsidRDefault="000D409F" w:rsidP="000D4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activities and </w:t>
            </w:r>
            <w:r w:rsidRPr="000D409F">
              <w:rPr>
                <w:b/>
                <w:sz w:val="20"/>
                <w:szCs w:val="20"/>
              </w:rPr>
              <w:t>physical fitness</w:t>
            </w:r>
          </w:p>
        </w:tc>
        <w:tc>
          <w:tcPr>
            <w:tcW w:w="2843" w:type="dxa"/>
            <w:shd w:val="clear" w:color="auto" w:fill="FFFFFF" w:themeFill="background1"/>
          </w:tcPr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Personal Health -Issues and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Concerns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lastRenderedPageBreak/>
              <w:t xml:space="preserve">1.  height and weight(stunted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growth, underweight,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overweight, obesity)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2.  hearing (impacted cerumen,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swimmer’s ear, otitis media)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3.  vision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4.  (astigmatism, myopia,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hyperopia,xerophthalmia,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strabismus)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5.  skin, hair andand nail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6.  (sunburn, dandruff ,corns,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blisters and calluses, ingrown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toenails)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7.  posture and spine disorders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(scoliosis, lordosis, kyphosis)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8.   oral/dental problems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(cavities, gingivitis,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periodontitis, malocclusion, </w:t>
            </w:r>
          </w:p>
          <w:p w:rsidR="004A011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halitosis)</w:t>
            </w:r>
          </w:p>
        </w:tc>
        <w:tc>
          <w:tcPr>
            <w:tcW w:w="2843" w:type="dxa"/>
            <w:shd w:val="clear" w:color="auto" w:fill="FFFFFF" w:themeFill="background1"/>
          </w:tcPr>
          <w:p w:rsidR="00CC0159" w:rsidRPr="00CC0159" w:rsidRDefault="00CC0159" w:rsidP="00CC0159">
            <w:pPr>
              <w:rPr>
                <w:b/>
                <w:sz w:val="20"/>
                <w:szCs w:val="20"/>
              </w:rPr>
            </w:pPr>
            <w:r w:rsidRPr="00CC0159">
              <w:rPr>
                <w:b/>
                <w:sz w:val="20"/>
                <w:szCs w:val="20"/>
              </w:rPr>
              <w:lastRenderedPageBreak/>
              <w:t>RHYTHM</w:t>
            </w:r>
          </w:p>
          <w:p w:rsidR="00CC0159" w:rsidRPr="00CC0159" w:rsidRDefault="00CC0159" w:rsidP="00CC0159">
            <w:pPr>
              <w:rPr>
                <w:b/>
                <w:sz w:val="20"/>
                <w:szCs w:val="20"/>
              </w:rPr>
            </w:pPr>
            <w:r w:rsidRPr="00CC0159">
              <w:rPr>
                <w:b/>
                <w:sz w:val="20"/>
                <w:szCs w:val="20"/>
              </w:rPr>
              <w:t xml:space="preserve">Musical Symbols and </w:t>
            </w:r>
          </w:p>
          <w:p w:rsidR="00CC0159" w:rsidRPr="00CC0159" w:rsidRDefault="00CC0159" w:rsidP="00CC0159">
            <w:pPr>
              <w:rPr>
                <w:b/>
                <w:sz w:val="20"/>
                <w:szCs w:val="20"/>
              </w:rPr>
            </w:pPr>
            <w:r w:rsidRPr="00CC0159">
              <w:rPr>
                <w:b/>
                <w:sz w:val="20"/>
                <w:szCs w:val="20"/>
              </w:rPr>
              <w:lastRenderedPageBreak/>
              <w:t>Concepts:</w:t>
            </w:r>
          </w:p>
          <w:p w:rsidR="004A011A" w:rsidRDefault="00CC0159" w:rsidP="00CC0159">
            <w:pPr>
              <w:rPr>
                <w:b/>
                <w:sz w:val="20"/>
                <w:szCs w:val="20"/>
              </w:rPr>
            </w:pPr>
            <w:r w:rsidRPr="00CC0159">
              <w:rPr>
                <w:b/>
                <w:sz w:val="20"/>
                <w:szCs w:val="20"/>
              </w:rPr>
              <w:t>1.  Notes and Rests</w:t>
            </w:r>
          </w:p>
        </w:tc>
      </w:tr>
      <w:tr w:rsidR="00CF2E0E" w:rsidTr="002523B0">
        <w:tc>
          <w:tcPr>
            <w:tcW w:w="2875" w:type="dxa"/>
            <w:shd w:val="clear" w:color="auto" w:fill="00B0F0"/>
            <w:vAlign w:val="center"/>
          </w:tcPr>
          <w:p w:rsidR="00FD1C28" w:rsidRDefault="00FD1C28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III. LEARNING RESOURCES</w:t>
            </w:r>
          </w:p>
        </w:tc>
        <w:tc>
          <w:tcPr>
            <w:tcW w:w="14180" w:type="dxa"/>
            <w:gridSpan w:val="5"/>
            <w:shd w:val="clear" w:color="auto" w:fill="00B0F0"/>
          </w:tcPr>
          <w:p w:rsidR="00FD1C28" w:rsidRDefault="00FD1C28" w:rsidP="0053382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4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2809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TG/CG pages</w:t>
            </w:r>
          </w:p>
        </w:tc>
        <w:tc>
          <w:tcPr>
            <w:tcW w:w="2809" w:type="dxa"/>
          </w:tcPr>
          <w:p w:rsidR="00533820" w:rsidRPr="00B934D6" w:rsidRDefault="00533820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Learner’s Materials pages</w:t>
            </w:r>
          </w:p>
        </w:tc>
        <w:tc>
          <w:tcPr>
            <w:tcW w:w="2809" w:type="dxa"/>
          </w:tcPr>
          <w:p w:rsidR="00533820" w:rsidRPr="00B934D6" w:rsidRDefault="00533820" w:rsidP="00533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Textbook pages</w:t>
            </w:r>
          </w:p>
        </w:tc>
        <w:tc>
          <w:tcPr>
            <w:tcW w:w="2809" w:type="dxa"/>
          </w:tcPr>
          <w:p w:rsidR="003A35EB" w:rsidRPr="003A35EB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>MISOSA4-Module6</w:t>
            </w:r>
          </w:p>
          <w:p w:rsidR="003A35EB" w:rsidRPr="003A35EB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>MISOSA5-module1</w:t>
            </w:r>
          </w:p>
          <w:p w:rsidR="003A35EB" w:rsidRPr="003A35EB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>*Musika at Sining</w:t>
            </w:r>
          </w:p>
          <w:p w:rsidR="003A35EB" w:rsidRPr="003A35EB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 xml:space="preserve">6. Sunico, Raul </w:t>
            </w:r>
          </w:p>
          <w:p w:rsidR="003A35EB" w:rsidRPr="003A35EB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 xml:space="preserve">M. et al, 2000. </w:t>
            </w:r>
          </w:p>
          <w:p w:rsidR="003A35EB" w:rsidRPr="003A35EB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>pp.8-10</w:t>
            </w:r>
          </w:p>
          <w:p w:rsidR="003A35EB" w:rsidRPr="003A35EB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 xml:space="preserve">*Umawit at </w:t>
            </w:r>
          </w:p>
          <w:p w:rsidR="003A35EB" w:rsidRPr="003A35EB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 xml:space="preserve">Gumuhit 6. </w:t>
            </w:r>
          </w:p>
          <w:p w:rsidR="003A35EB" w:rsidRPr="003A35EB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 xml:space="preserve">Valdecantos, </w:t>
            </w:r>
          </w:p>
          <w:p w:rsidR="003A35EB" w:rsidRPr="003A35EB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 xml:space="preserve">Emelita C. 1999. </w:t>
            </w:r>
          </w:p>
          <w:p w:rsidR="00533820" w:rsidRPr="00B934D6" w:rsidRDefault="003A35EB" w:rsidP="003A35EB">
            <w:pPr>
              <w:rPr>
                <w:sz w:val="20"/>
                <w:szCs w:val="20"/>
              </w:rPr>
            </w:pPr>
            <w:r w:rsidRPr="003A35EB">
              <w:rPr>
                <w:sz w:val="20"/>
                <w:szCs w:val="20"/>
              </w:rPr>
              <w:t>pp.5-16, pp.25-26</w:t>
            </w: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533820" w:rsidRDefault="003A35E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3A35EB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Century MAPEH in ACTION</w:t>
            </w:r>
          </w:p>
          <w:p w:rsidR="003A35EB" w:rsidRDefault="003A35E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Gerardo C. Lacia et.al</w:t>
            </w:r>
          </w:p>
          <w:p w:rsidR="003A35EB" w:rsidRDefault="003A35E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Copyright ,2016 pp.118-125</w:t>
            </w:r>
          </w:p>
        </w:tc>
        <w:tc>
          <w:tcPr>
            <w:tcW w:w="2843" w:type="dxa"/>
          </w:tcPr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OHSP Health 1 Q1 Module 1, Reading 2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2.  OHSP Health 1 Q2 Module 1 pp.10-13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3.  EdukasyongPangkatawan, kalusugan, at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Musika I. DepED. Abejo, Mary Placid Sr. </w:t>
            </w:r>
          </w:p>
          <w:p w:rsidR="00533820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et.al. 1991.pp.46-52, 69-76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Science and Health for the Better Life 5.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IMDC-DepED.PRODED. Abracia, 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Norma,et.al.1995. pp.49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2.  EdukasyongPangkatawan,Kalusugan,at</w:t>
            </w:r>
          </w:p>
          <w:p w:rsidR="00F30E3A" w:rsidRP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 xml:space="preserve">Musika I. DepED. Abejo, Mary Placid Sr. et. </w:t>
            </w:r>
          </w:p>
          <w:p w:rsidR="00F30E3A" w:rsidRDefault="00F30E3A" w:rsidP="00F30E3A">
            <w:pPr>
              <w:rPr>
                <w:b/>
                <w:sz w:val="20"/>
                <w:szCs w:val="20"/>
              </w:rPr>
            </w:pPr>
            <w:r w:rsidRPr="00F30E3A">
              <w:rPr>
                <w:b/>
                <w:sz w:val="20"/>
                <w:szCs w:val="20"/>
              </w:rPr>
              <w:t>al. 1991. pp.62-64;72-80</w:t>
            </w:r>
          </w:p>
        </w:tc>
        <w:tc>
          <w:tcPr>
            <w:tcW w:w="2843" w:type="dxa"/>
          </w:tcPr>
          <w:p w:rsidR="003A35EB" w:rsidRPr="003A35EB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>MISOSA4-Module6</w:t>
            </w:r>
          </w:p>
          <w:p w:rsidR="003A35EB" w:rsidRPr="003A35EB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>MISOSA5-module1</w:t>
            </w:r>
          </w:p>
          <w:p w:rsidR="003A35EB" w:rsidRPr="003A35EB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>*Musika at Sining</w:t>
            </w:r>
          </w:p>
          <w:p w:rsidR="003A35EB" w:rsidRPr="003A35EB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 xml:space="preserve">6. Sunico, Raul </w:t>
            </w:r>
          </w:p>
          <w:p w:rsidR="003A35EB" w:rsidRPr="003A35EB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 xml:space="preserve">M. et al, 2000. </w:t>
            </w:r>
          </w:p>
          <w:p w:rsidR="003A35EB" w:rsidRPr="003A35EB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>pp.8-10</w:t>
            </w:r>
          </w:p>
          <w:p w:rsidR="003A35EB" w:rsidRPr="003A35EB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 xml:space="preserve">*Umawit at </w:t>
            </w:r>
          </w:p>
          <w:p w:rsidR="003A35EB" w:rsidRPr="003A35EB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 xml:space="preserve">Gumuhit 6. </w:t>
            </w:r>
          </w:p>
          <w:p w:rsidR="003A35EB" w:rsidRPr="003A35EB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 xml:space="preserve">Valdecantos, </w:t>
            </w:r>
          </w:p>
          <w:p w:rsidR="003A35EB" w:rsidRPr="003A35EB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 xml:space="preserve">Emelita C. 1999. </w:t>
            </w:r>
          </w:p>
          <w:p w:rsidR="00533820" w:rsidRDefault="003A35EB" w:rsidP="003A35EB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>pp.5-16, pp.25- 26</w:t>
            </w:r>
          </w:p>
        </w:tc>
      </w:tr>
      <w:tr w:rsidR="00CF2E0E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84139">
              <w:rPr>
                <w:b/>
                <w:sz w:val="20"/>
                <w:szCs w:val="20"/>
              </w:rPr>
              <w:t xml:space="preserve">Materials </w:t>
            </w:r>
            <w:r>
              <w:rPr>
                <w:b/>
                <w:sz w:val="20"/>
                <w:szCs w:val="20"/>
              </w:rPr>
              <w:lastRenderedPageBreak/>
              <w:t>downloaded from LRMDS</w:t>
            </w:r>
          </w:p>
        </w:tc>
        <w:tc>
          <w:tcPr>
            <w:tcW w:w="2809" w:type="dxa"/>
          </w:tcPr>
          <w:p w:rsidR="00533820" w:rsidRPr="00B934D6" w:rsidRDefault="00533820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4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 Learning Materials</w:t>
            </w:r>
          </w:p>
        </w:tc>
        <w:tc>
          <w:tcPr>
            <w:tcW w:w="2809" w:type="dxa"/>
          </w:tcPr>
          <w:p w:rsidR="00533820" w:rsidRPr="00B934D6" w:rsidRDefault="00533820" w:rsidP="008D0A45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151C2D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Laptop,  digital art works, sample of commercial arts</w:t>
            </w:r>
            <w:r w:rsidR="004B07D0">
              <w:rPr>
                <w:b/>
                <w:sz w:val="20"/>
                <w:szCs w:val="20"/>
              </w:rPr>
              <w:t xml:space="preserve"> downloaded from the net</w:t>
            </w:r>
          </w:p>
        </w:tc>
        <w:tc>
          <w:tcPr>
            <w:tcW w:w="2842" w:type="dxa"/>
          </w:tcPr>
          <w:p w:rsidR="00533820" w:rsidRDefault="00885C1D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Laptop, projector</w:t>
            </w:r>
          </w:p>
          <w:p w:rsidR="003A35EB" w:rsidRDefault="003A35EB" w:rsidP="00533820">
            <w:pPr>
              <w:rPr>
                <w:b/>
                <w:sz w:val="20"/>
                <w:szCs w:val="20"/>
              </w:rPr>
            </w:pPr>
          </w:p>
          <w:p w:rsidR="00885C1D" w:rsidRDefault="00885C1D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8D0A45">
            <w:pPr>
              <w:rPr>
                <w:b/>
                <w:sz w:val="20"/>
                <w:szCs w:val="20"/>
              </w:rPr>
            </w:pPr>
          </w:p>
        </w:tc>
      </w:tr>
      <w:tr w:rsidR="00CF2E0E" w:rsidTr="00945937">
        <w:tc>
          <w:tcPr>
            <w:tcW w:w="2875" w:type="dxa"/>
            <w:shd w:val="clear" w:color="auto" w:fill="00B0F0"/>
            <w:vAlign w:val="center"/>
          </w:tcPr>
          <w:p w:rsidR="00FD1C28" w:rsidRDefault="00FD1C28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PROCEDURES</w:t>
            </w:r>
          </w:p>
        </w:tc>
        <w:tc>
          <w:tcPr>
            <w:tcW w:w="14180" w:type="dxa"/>
            <w:gridSpan w:val="5"/>
            <w:shd w:val="clear" w:color="auto" w:fill="00B0F0"/>
            <w:vAlign w:val="center"/>
          </w:tcPr>
          <w:p w:rsidR="00FD1C28" w:rsidRDefault="00FD1C28" w:rsidP="0053382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</w:tcPr>
          <w:p w:rsidR="00533820" w:rsidRPr="00F84139" w:rsidRDefault="004A011A" w:rsidP="0053382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Reviewing previous lesson and </w:t>
            </w:r>
            <w:r w:rsidR="00533820">
              <w:rPr>
                <w:b/>
                <w:sz w:val="20"/>
                <w:szCs w:val="20"/>
              </w:rPr>
              <w:t>presenting new lesson</w:t>
            </w:r>
          </w:p>
        </w:tc>
        <w:tc>
          <w:tcPr>
            <w:tcW w:w="2809" w:type="dxa"/>
          </w:tcPr>
          <w:p w:rsidR="00533820" w:rsidRDefault="00885C1D" w:rsidP="0083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 the pupils sing the Welcome Song </w:t>
            </w:r>
          </w:p>
          <w:p w:rsidR="008D0A45" w:rsidRDefault="008D0A45" w:rsidP="0083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the song Tao, taopo</w:t>
            </w:r>
          </w:p>
          <w:p w:rsidR="008D0A45" w:rsidRPr="00B934D6" w:rsidRDefault="008D0A45" w:rsidP="0083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Clap the beat of the song</w:t>
            </w:r>
          </w:p>
        </w:tc>
        <w:tc>
          <w:tcPr>
            <w:tcW w:w="2843" w:type="dxa"/>
          </w:tcPr>
          <w:p w:rsidR="00533820" w:rsidRPr="0005619D" w:rsidRDefault="00151C2D" w:rsidP="00533820">
            <w:pPr>
              <w:rPr>
                <w:sz w:val="20"/>
                <w:szCs w:val="20"/>
              </w:rPr>
            </w:pPr>
            <w:r w:rsidRPr="0005619D">
              <w:rPr>
                <w:sz w:val="20"/>
                <w:szCs w:val="20"/>
              </w:rPr>
              <w:t>Review the basic terminologies in arts</w:t>
            </w:r>
          </w:p>
          <w:p w:rsidR="00151C2D" w:rsidRDefault="00151C2D" w:rsidP="00533820">
            <w:pPr>
              <w:rPr>
                <w:b/>
                <w:sz w:val="20"/>
                <w:szCs w:val="20"/>
              </w:rPr>
            </w:pPr>
            <w:r w:rsidRPr="0005619D">
              <w:rPr>
                <w:sz w:val="20"/>
                <w:szCs w:val="20"/>
              </w:rPr>
              <w:t>What  are the elements of arts? Principles ?processes</w:t>
            </w:r>
            <w:r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2842" w:type="dxa"/>
          </w:tcPr>
          <w:p w:rsidR="00533820" w:rsidRPr="00885C1D" w:rsidRDefault="00885C1D" w:rsidP="00533820">
            <w:pPr>
              <w:rPr>
                <w:sz w:val="20"/>
                <w:szCs w:val="20"/>
              </w:rPr>
            </w:pPr>
            <w:r w:rsidRPr="00885C1D">
              <w:rPr>
                <w:sz w:val="20"/>
                <w:szCs w:val="20"/>
              </w:rPr>
              <w:t>Can you still recall your lesson about the Physical  activity pyramid ?</w:t>
            </w:r>
          </w:p>
        </w:tc>
        <w:tc>
          <w:tcPr>
            <w:tcW w:w="2843" w:type="dxa"/>
          </w:tcPr>
          <w:p w:rsidR="00533820" w:rsidRDefault="009515EE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lessons in Health 5 that you can still remember ?</w:t>
            </w: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 w:rsidRPr="00F84139">
              <w:rPr>
                <w:b/>
                <w:sz w:val="20"/>
                <w:szCs w:val="20"/>
              </w:rPr>
              <w:t>Establishing a purpose for the lesson</w:t>
            </w:r>
          </w:p>
        </w:tc>
        <w:tc>
          <w:tcPr>
            <w:tcW w:w="2809" w:type="dxa"/>
          </w:tcPr>
          <w:p w:rsidR="00533820" w:rsidRDefault="00533820" w:rsidP="00533820">
            <w:pPr>
              <w:rPr>
                <w:sz w:val="20"/>
                <w:szCs w:val="20"/>
              </w:rPr>
            </w:pPr>
          </w:p>
          <w:p w:rsidR="00533820" w:rsidRDefault="008D0A45" w:rsidP="0053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Today, we are going to identify the notes and rest in a song that we’re going to learn</w:t>
            </w:r>
          </w:p>
          <w:p w:rsidR="00831655" w:rsidRPr="00B934D6" w:rsidRDefault="00831655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05619D" w:rsidRPr="0005619D" w:rsidRDefault="0005619D" w:rsidP="0005619D">
            <w:pPr>
              <w:rPr>
                <w:sz w:val="20"/>
                <w:szCs w:val="20"/>
              </w:rPr>
            </w:pPr>
            <w:r w:rsidRPr="0005619D">
              <w:rPr>
                <w:sz w:val="20"/>
                <w:szCs w:val="20"/>
              </w:rPr>
              <w:t xml:space="preserve">After the session,you are going to realize that art processes, </w:t>
            </w:r>
          </w:p>
          <w:p w:rsidR="0005619D" w:rsidRPr="0005619D" w:rsidRDefault="0005619D" w:rsidP="0005619D">
            <w:pPr>
              <w:rPr>
                <w:sz w:val="20"/>
                <w:szCs w:val="20"/>
              </w:rPr>
            </w:pPr>
            <w:r w:rsidRPr="0005619D">
              <w:rPr>
                <w:sz w:val="20"/>
                <w:szCs w:val="20"/>
              </w:rPr>
              <w:t xml:space="preserve">elements and principles still </w:t>
            </w:r>
          </w:p>
          <w:p w:rsidR="0005619D" w:rsidRPr="0005619D" w:rsidRDefault="0005619D" w:rsidP="0005619D">
            <w:pPr>
              <w:rPr>
                <w:sz w:val="20"/>
                <w:szCs w:val="20"/>
              </w:rPr>
            </w:pPr>
            <w:r w:rsidRPr="0005619D">
              <w:rPr>
                <w:sz w:val="20"/>
                <w:szCs w:val="20"/>
              </w:rPr>
              <w:t xml:space="preserve">apply even with the use of </w:t>
            </w:r>
          </w:p>
          <w:p w:rsidR="00533820" w:rsidRDefault="0005619D" w:rsidP="0005619D">
            <w:pPr>
              <w:rPr>
                <w:b/>
                <w:sz w:val="20"/>
                <w:szCs w:val="20"/>
              </w:rPr>
            </w:pPr>
            <w:r w:rsidRPr="0005619D">
              <w:rPr>
                <w:sz w:val="20"/>
                <w:szCs w:val="20"/>
              </w:rPr>
              <w:t>new technologies.</w:t>
            </w:r>
          </w:p>
        </w:tc>
        <w:tc>
          <w:tcPr>
            <w:tcW w:w="2842" w:type="dxa"/>
          </w:tcPr>
          <w:p w:rsidR="00533820" w:rsidRDefault="00FB7D3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Today, you are going to describe the Philippine physical activity pyramid</w:t>
            </w:r>
          </w:p>
        </w:tc>
        <w:tc>
          <w:tcPr>
            <w:tcW w:w="2843" w:type="dxa"/>
          </w:tcPr>
          <w:p w:rsidR="009515EE" w:rsidRPr="009515EE" w:rsidRDefault="009515EE" w:rsidP="0095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In our lesson you will describe personal </w:t>
            </w:r>
            <w:r w:rsidRPr="009515EE">
              <w:rPr>
                <w:b/>
                <w:sz w:val="20"/>
                <w:szCs w:val="20"/>
              </w:rPr>
              <w:t xml:space="preserve">health issues and </w:t>
            </w:r>
          </w:p>
          <w:p w:rsidR="00533820" w:rsidRDefault="009515EE" w:rsidP="009515EE">
            <w:pPr>
              <w:rPr>
                <w:b/>
                <w:sz w:val="20"/>
                <w:szCs w:val="20"/>
              </w:rPr>
            </w:pPr>
            <w:r w:rsidRPr="009515EE">
              <w:rPr>
                <w:b/>
                <w:sz w:val="20"/>
                <w:szCs w:val="20"/>
              </w:rPr>
              <w:t>Concerns</w:t>
            </w:r>
            <w:r>
              <w:rPr>
                <w:b/>
                <w:sz w:val="20"/>
                <w:szCs w:val="20"/>
              </w:rPr>
              <w:t xml:space="preserve"> and </w:t>
            </w:r>
          </w:p>
          <w:p w:rsidR="009515EE" w:rsidRDefault="009515EE" w:rsidP="00951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Demonstrate </w:t>
            </w:r>
            <w:r w:rsidRPr="009515EE">
              <w:rPr>
                <w:b/>
                <w:sz w:val="20"/>
                <w:szCs w:val="20"/>
              </w:rPr>
              <w:t>self management skills</w:t>
            </w:r>
          </w:p>
          <w:p w:rsidR="009515EE" w:rsidRDefault="009515EE" w:rsidP="009515EE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</w:tcPr>
          <w:p w:rsidR="004A011A" w:rsidRPr="00F84139" w:rsidRDefault="008F49E6" w:rsidP="0053382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Presenting examples/</w:t>
            </w:r>
            <w:r w:rsidR="004A011A">
              <w:rPr>
                <w:b/>
                <w:sz w:val="20"/>
                <w:szCs w:val="20"/>
              </w:rPr>
              <w:t>instances of the lesson</w:t>
            </w:r>
          </w:p>
        </w:tc>
        <w:tc>
          <w:tcPr>
            <w:tcW w:w="2809" w:type="dxa"/>
          </w:tcPr>
          <w:p w:rsidR="004A011A" w:rsidRDefault="004A011A" w:rsidP="00533820">
            <w:pPr>
              <w:rPr>
                <w:sz w:val="20"/>
                <w:szCs w:val="20"/>
              </w:rPr>
            </w:pPr>
          </w:p>
          <w:p w:rsidR="00831655" w:rsidRDefault="00831655" w:rsidP="00533820">
            <w:pPr>
              <w:rPr>
                <w:sz w:val="20"/>
                <w:szCs w:val="20"/>
              </w:rPr>
            </w:pPr>
          </w:p>
          <w:p w:rsidR="00831655" w:rsidRDefault="008D0A45" w:rsidP="0053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music chicken dance. Let the pupils dance with the music</w:t>
            </w:r>
          </w:p>
          <w:p w:rsidR="008D0A45" w:rsidRDefault="008D0A45" w:rsidP="0053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the song Haranasabukid</w:t>
            </w:r>
            <w:r w:rsidR="007359C3">
              <w:rPr>
                <w:sz w:val="20"/>
                <w:szCs w:val="20"/>
              </w:rPr>
              <w:t>. Teach the song</w:t>
            </w:r>
          </w:p>
          <w:p w:rsidR="008D0A45" w:rsidRDefault="008D0A45" w:rsidP="00533820">
            <w:pPr>
              <w:rPr>
                <w:sz w:val="20"/>
                <w:szCs w:val="20"/>
              </w:rPr>
            </w:pPr>
          </w:p>
          <w:p w:rsidR="00831655" w:rsidRDefault="008D0A45" w:rsidP="00533820">
            <w:pPr>
              <w:rPr>
                <w:sz w:val="20"/>
                <w:szCs w:val="20"/>
              </w:rPr>
            </w:pPr>
            <w:r w:rsidRPr="008D0A45">
              <w:rPr>
                <w:noProof/>
                <w:sz w:val="20"/>
                <w:szCs w:val="20"/>
              </w:rPr>
              <w:drawing>
                <wp:inline distT="0" distB="0" distL="0" distR="0">
                  <wp:extent cx="1521069" cy="6940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73" cy="70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9C3" w:rsidRDefault="007359C3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4A011A" w:rsidRDefault="0005619D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sample of  commercial arts</w:t>
            </w:r>
          </w:p>
          <w:p w:rsidR="0005619D" w:rsidRDefault="0005619D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Help/ Guide the students</w:t>
            </w:r>
            <w:r w:rsidRPr="0005619D">
              <w:rPr>
                <w:b/>
                <w:sz w:val="20"/>
                <w:szCs w:val="20"/>
              </w:rPr>
              <w:t xml:space="preserve"> describe, interpret, evaluate, theorize and judge the properties and qualities of the visual form, for the purpose of understanding and appreciating works of art and understanding the roles of art in society.</w:t>
            </w:r>
          </w:p>
          <w:p w:rsidR="0008155F" w:rsidRDefault="0008155F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HISTORY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t>Attribution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t>Where, when, why, and by whom was an artwork made?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t>Style</w:t>
            </w:r>
          </w:p>
          <w:p w:rsidR="0008155F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t xml:space="preserve">Style refers to the distinguishing characteristics of a work of art that identify it as typical of an individual </w:t>
            </w:r>
            <w:r w:rsidRPr="0008155F">
              <w:rPr>
                <w:b/>
                <w:sz w:val="20"/>
                <w:szCs w:val="20"/>
              </w:rPr>
              <w:lastRenderedPageBreak/>
              <w:t>artist, culture, school, movement, or time period. Artworks may exhibit personal, national, and/or period styles.</w:t>
            </w:r>
          </w:p>
        </w:tc>
        <w:tc>
          <w:tcPr>
            <w:tcW w:w="2842" w:type="dxa"/>
          </w:tcPr>
          <w:p w:rsidR="004A011A" w:rsidRDefault="003A35E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How would you describe the Philippine physical activity pyramid ?</w:t>
            </w:r>
          </w:p>
          <w:p w:rsidR="003A35EB" w:rsidRDefault="003A35E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the illustration of the Phil Physical activity pyramid</w:t>
            </w:r>
          </w:p>
          <w:p w:rsidR="003A35EB" w:rsidRDefault="003A35E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activities are found in STEP 1 ? STEP 2? STEP 3 ?STEP 4 ?</w:t>
            </w:r>
          </w:p>
          <w:p w:rsidR="003A35EB" w:rsidRDefault="003A35E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aims of the physical activity pyramid?</w:t>
            </w:r>
          </w:p>
          <w:p w:rsidR="003A35EB" w:rsidRDefault="003A35EB" w:rsidP="00533820">
            <w:pPr>
              <w:rPr>
                <w:b/>
                <w:sz w:val="20"/>
                <w:szCs w:val="20"/>
              </w:rPr>
            </w:pPr>
          </w:p>
          <w:p w:rsidR="003A35EB" w:rsidRDefault="003A35EB" w:rsidP="00533820">
            <w:pPr>
              <w:rPr>
                <w:b/>
                <w:sz w:val="20"/>
                <w:szCs w:val="20"/>
              </w:rPr>
            </w:pPr>
            <w:r w:rsidRPr="003A35EB">
              <w:rPr>
                <w:b/>
                <w:sz w:val="20"/>
                <w:szCs w:val="20"/>
              </w:rPr>
              <w:t>Why are physical activities important ?</w:t>
            </w:r>
          </w:p>
        </w:tc>
        <w:tc>
          <w:tcPr>
            <w:tcW w:w="2843" w:type="dxa"/>
          </w:tcPr>
          <w:p w:rsidR="004A011A" w:rsidRDefault="003C1C1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common health issues that you have or you have observe  ?</w:t>
            </w:r>
          </w:p>
          <w:p w:rsidR="003C1C1B" w:rsidRDefault="003C1C1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Assign these topics to small groups for them to discuss and the report to the class</w:t>
            </w:r>
          </w:p>
          <w:p w:rsidR="003C1C1B" w:rsidRPr="003C1C1B" w:rsidRDefault="003C1C1B" w:rsidP="003C1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3C1C1B">
              <w:rPr>
                <w:b/>
                <w:sz w:val="20"/>
                <w:szCs w:val="20"/>
              </w:rPr>
              <w:t xml:space="preserve"> height and weight(stunted </w:t>
            </w:r>
          </w:p>
          <w:p w:rsidR="003C1C1B" w:rsidRPr="003C1C1B" w:rsidRDefault="003C1C1B" w:rsidP="003C1C1B">
            <w:pPr>
              <w:rPr>
                <w:b/>
                <w:sz w:val="20"/>
                <w:szCs w:val="20"/>
              </w:rPr>
            </w:pPr>
            <w:r w:rsidRPr="003C1C1B">
              <w:rPr>
                <w:b/>
                <w:sz w:val="20"/>
                <w:szCs w:val="20"/>
              </w:rPr>
              <w:t xml:space="preserve">growth, underweight, </w:t>
            </w:r>
          </w:p>
          <w:p w:rsidR="003C1C1B" w:rsidRPr="003C1C1B" w:rsidRDefault="003C1C1B" w:rsidP="003C1C1B">
            <w:pPr>
              <w:rPr>
                <w:b/>
                <w:sz w:val="20"/>
                <w:szCs w:val="20"/>
              </w:rPr>
            </w:pPr>
            <w:r w:rsidRPr="003C1C1B">
              <w:rPr>
                <w:b/>
                <w:sz w:val="20"/>
                <w:szCs w:val="20"/>
              </w:rPr>
              <w:t>overweight, obesity)</w:t>
            </w:r>
          </w:p>
          <w:p w:rsidR="003C1C1B" w:rsidRPr="003C1C1B" w:rsidRDefault="003C1C1B" w:rsidP="003C1C1B">
            <w:pPr>
              <w:rPr>
                <w:b/>
                <w:sz w:val="20"/>
                <w:szCs w:val="20"/>
              </w:rPr>
            </w:pPr>
            <w:r w:rsidRPr="003C1C1B">
              <w:rPr>
                <w:b/>
                <w:sz w:val="20"/>
                <w:szCs w:val="20"/>
              </w:rPr>
              <w:t xml:space="preserve">2.  hearing (impacted cerumen, </w:t>
            </w:r>
          </w:p>
          <w:p w:rsidR="003C1C1B" w:rsidRPr="003C1C1B" w:rsidRDefault="003C1C1B" w:rsidP="003C1C1B">
            <w:pPr>
              <w:rPr>
                <w:b/>
                <w:sz w:val="20"/>
                <w:szCs w:val="20"/>
              </w:rPr>
            </w:pPr>
            <w:r w:rsidRPr="003C1C1B">
              <w:rPr>
                <w:b/>
                <w:sz w:val="20"/>
                <w:szCs w:val="20"/>
              </w:rPr>
              <w:t>swimmer’s ear, otitis media)</w:t>
            </w:r>
          </w:p>
          <w:p w:rsidR="003C1C1B" w:rsidRPr="003C1C1B" w:rsidRDefault="003C1C1B" w:rsidP="003C1C1B">
            <w:pPr>
              <w:rPr>
                <w:b/>
                <w:sz w:val="20"/>
                <w:szCs w:val="20"/>
              </w:rPr>
            </w:pPr>
            <w:r w:rsidRPr="003C1C1B">
              <w:rPr>
                <w:b/>
                <w:sz w:val="20"/>
                <w:szCs w:val="20"/>
              </w:rPr>
              <w:t xml:space="preserve">3.  vision </w:t>
            </w:r>
          </w:p>
          <w:p w:rsidR="003C1C1B" w:rsidRPr="003C1C1B" w:rsidRDefault="003C1C1B" w:rsidP="003C1C1B">
            <w:pPr>
              <w:rPr>
                <w:b/>
                <w:sz w:val="20"/>
                <w:szCs w:val="20"/>
              </w:rPr>
            </w:pPr>
            <w:r w:rsidRPr="003C1C1B">
              <w:rPr>
                <w:b/>
                <w:sz w:val="20"/>
                <w:szCs w:val="20"/>
              </w:rPr>
              <w:t xml:space="preserve">4.  (astigmatism, myopia, </w:t>
            </w:r>
          </w:p>
          <w:p w:rsidR="003C1C1B" w:rsidRPr="003C1C1B" w:rsidRDefault="003C1C1B" w:rsidP="003C1C1B">
            <w:pPr>
              <w:rPr>
                <w:b/>
                <w:sz w:val="20"/>
                <w:szCs w:val="20"/>
              </w:rPr>
            </w:pPr>
            <w:r w:rsidRPr="003C1C1B">
              <w:rPr>
                <w:b/>
                <w:sz w:val="20"/>
                <w:szCs w:val="20"/>
              </w:rPr>
              <w:t xml:space="preserve">hyperopia,xerophthalmia, </w:t>
            </w:r>
          </w:p>
          <w:p w:rsidR="003C1C1B" w:rsidRPr="003C1C1B" w:rsidRDefault="003C1C1B" w:rsidP="003C1C1B">
            <w:pPr>
              <w:rPr>
                <w:b/>
                <w:sz w:val="20"/>
                <w:szCs w:val="20"/>
              </w:rPr>
            </w:pPr>
            <w:r w:rsidRPr="003C1C1B">
              <w:rPr>
                <w:b/>
                <w:sz w:val="20"/>
                <w:szCs w:val="20"/>
              </w:rPr>
              <w:t>strabismus)</w:t>
            </w:r>
          </w:p>
          <w:p w:rsidR="003C1C1B" w:rsidRDefault="003C1C1B" w:rsidP="003C1C1B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4A011A" w:rsidRDefault="004A011A" w:rsidP="00533820">
            <w:pPr>
              <w:rPr>
                <w:b/>
                <w:sz w:val="20"/>
                <w:szCs w:val="20"/>
              </w:rPr>
            </w:pPr>
          </w:p>
          <w:p w:rsidR="00CF2E0E" w:rsidRDefault="00CF2E0E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 the song.</w:t>
            </w:r>
          </w:p>
          <w:p w:rsidR="00CF2E0E" w:rsidRDefault="00CF2E0E" w:rsidP="00533820">
            <w:pPr>
              <w:rPr>
                <w:b/>
                <w:sz w:val="20"/>
                <w:szCs w:val="20"/>
              </w:rPr>
            </w:pPr>
          </w:p>
          <w:p w:rsidR="00CF2E0E" w:rsidRDefault="00CF2E0E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652876" cy="12397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936" cy="1286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2E0E" w:rsidRDefault="00CF2E0E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song`</w:t>
            </w:r>
          </w:p>
          <w:p w:rsidR="00CF2E0E" w:rsidRDefault="00CF2E0E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title of the song?</w:t>
            </w:r>
          </w:p>
          <w:p w:rsidR="00CF2E0E" w:rsidRDefault="00CF2E0E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time signature of the song?</w:t>
            </w:r>
            <w:r w:rsidR="00387009">
              <w:rPr>
                <w:b/>
                <w:sz w:val="20"/>
                <w:szCs w:val="20"/>
              </w:rPr>
              <w:t xml:space="preserve"> What does it mean by the upper number in the time signature? The second number ?</w:t>
            </w:r>
            <w:r>
              <w:rPr>
                <w:b/>
                <w:sz w:val="20"/>
                <w:szCs w:val="20"/>
              </w:rPr>
              <w:t xml:space="preserve"> What </w:t>
            </w:r>
            <w:r w:rsidR="00387009">
              <w:rPr>
                <w:b/>
                <w:sz w:val="20"/>
                <w:szCs w:val="20"/>
              </w:rPr>
              <w:t xml:space="preserve">are the notes and rest you found </w:t>
            </w:r>
            <w:r>
              <w:rPr>
                <w:b/>
                <w:sz w:val="20"/>
                <w:szCs w:val="20"/>
              </w:rPr>
              <w:t xml:space="preserve"> in the song ?</w:t>
            </w:r>
          </w:p>
        </w:tc>
      </w:tr>
      <w:tr w:rsidR="00CF2E0E" w:rsidTr="00FD1C28">
        <w:tc>
          <w:tcPr>
            <w:tcW w:w="2875" w:type="dxa"/>
          </w:tcPr>
          <w:p w:rsidR="00D831E9" w:rsidRDefault="00D831E9" w:rsidP="0053382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Discussing new concepts and practicing new skills #1</w:t>
            </w:r>
          </w:p>
        </w:tc>
        <w:tc>
          <w:tcPr>
            <w:tcW w:w="2809" w:type="dxa"/>
          </w:tcPr>
          <w:p w:rsidR="00D831E9" w:rsidRDefault="00D831E9" w:rsidP="00533820">
            <w:pPr>
              <w:rPr>
                <w:sz w:val="20"/>
                <w:szCs w:val="20"/>
              </w:rPr>
            </w:pPr>
          </w:p>
          <w:p w:rsidR="00831655" w:rsidRDefault="007359C3" w:rsidP="0053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song.</w:t>
            </w:r>
          </w:p>
          <w:p w:rsidR="007359C3" w:rsidRDefault="007359C3" w:rsidP="0053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time signature of the song ? What does the upper number in the time signature mean? How about the lower number ? What are the notes and rests you find in the song ?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093" cy="1487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4" cy="162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( quarter note)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5846" cy="1510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9" cy="168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(eight note)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923" cy="1553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8" cy="168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(quarter note )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0677" cy="1637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58" cy="188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( half note )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5508" cy="1291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2" cy="13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2596">
              <w:rPr>
                <w:sz w:val="20"/>
                <w:szCs w:val="20"/>
              </w:rPr>
              <w:t>. (dotted quarter note )</w:t>
            </w:r>
          </w:p>
          <w:p w:rsidR="007359C3" w:rsidRDefault="007359C3" w:rsidP="0053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What does it mean by the song ?</w:t>
            </w:r>
            <w:r w:rsidR="002A2596">
              <w:rPr>
                <w:sz w:val="20"/>
                <w:szCs w:val="20"/>
              </w:rPr>
              <w:t xml:space="preserve"> Discuss the value of the song in relation to the culture of Filipinos</w:t>
            </w:r>
          </w:p>
          <w:p w:rsidR="00831655" w:rsidRDefault="00831655" w:rsidP="00533820">
            <w:pPr>
              <w:rPr>
                <w:sz w:val="20"/>
                <w:szCs w:val="20"/>
              </w:rPr>
            </w:pPr>
          </w:p>
          <w:p w:rsidR="00831655" w:rsidRDefault="00831655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EA37A8" w:rsidRDefault="00EA37A8" w:rsidP="0008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Discussion  on the</w:t>
            </w:r>
            <w:r w:rsidR="00446917">
              <w:rPr>
                <w:b/>
                <w:sz w:val="20"/>
                <w:szCs w:val="20"/>
              </w:rPr>
              <w:t>ff:</w:t>
            </w:r>
          </w:p>
          <w:p w:rsidR="0008155F" w:rsidRDefault="0008155F" w:rsidP="0008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CRITICISM</w:t>
            </w:r>
          </w:p>
          <w:p w:rsidR="0008155F" w:rsidRDefault="0008155F" w:rsidP="0008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Guide Questions for art criticism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t xml:space="preserve">Description: What do I see? (feel, hear, smell, taste)? 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 w:rsidRPr="0008155F">
              <w:rPr>
                <w:b/>
                <w:sz w:val="20"/>
                <w:szCs w:val="20"/>
              </w:rPr>
              <w:t xml:space="preserve">Subject Matter: Does the artwork depict anything? If so, what? 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 w:rsidRPr="0008155F">
              <w:rPr>
                <w:b/>
                <w:sz w:val="20"/>
                <w:szCs w:val="20"/>
              </w:rPr>
              <w:t>Medium: What tools, materials,</w:t>
            </w:r>
            <w:r>
              <w:rPr>
                <w:b/>
                <w:sz w:val="20"/>
                <w:szCs w:val="20"/>
              </w:rPr>
              <w:t xml:space="preserve"> or processes did the art make</w:t>
            </w:r>
            <w:r w:rsidRPr="0008155F">
              <w:rPr>
                <w:b/>
                <w:sz w:val="20"/>
                <w:szCs w:val="20"/>
              </w:rPr>
              <w:t xml:space="preserve">   use? 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 w:rsidRPr="0008155F">
              <w:rPr>
                <w:b/>
                <w:sz w:val="20"/>
                <w:szCs w:val="20"/>
              </w:rPr>
              <w:t xml:space="preserve">Form: What elements did the maker choose and how did the 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t xml:space="preserve">maker organize the elements? 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08155F">
              <w:rPr>
                <w:b/>
                <w:sz w:val="20"/>
                <w:szCs w:val="20"/>
              </w:rPr>
              <w:t xml:space="preserve">Interpretation: What is the artwork about? </w:t>
            </w:r>
          </w:p>
          <w:p w:rsidR="00D831E9" w:rsidRDefault="0008155F" w:rsidP="0008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 w:rsidRPr="0008155F">
              <w:rPr>
                <w:b/>
                <w:sz w:val="20"/>
                <w:szCs w:val="20"/>
              </w:rPr>
              <w:t>Interpretive Statement: Can I expr</w:t>
            </w:r>
            <w:r>
              <w:rPr>
                <w:b/>
                <w:sz w:val="20"/>
                <w:szCs w:val="20"/>
              </w:rPr>
              <w:t>ess what I think the artwork is</w:t>
            </w:r>
            <w:r w:rsidRPr="0008155F">
              <w:rPr>
                <w:b/>
                <w:sz w:val="20"/>
                <w:szCs w:val="20"/>
              </w:rPr>
              <w:t xml:space="preserve">   about in one sentence?</w:t>
            </w:r>
          </w:p>
          <w:p w:rsidR="0008155F" w:rsidRDefault="0008155F" w:rsidP="00081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D831E9" w:rsidRDefault="007609E1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indicators or signs of physical fitness ?</w:t>
            </w:r>
          </w:p>
          <w:p w:rsidR="007609E1" w:rsidRDefault="007609E1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like doing physical activities ?</w:t>
            </w:r>
          </w:p>
          <w:p w:rsidR="007609E1" w:rsidRDefault="007609E1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stretch your muscles w/o feeling discomfort or pain?</w:t>
            </w:r>
          </w:p>
          <w:p w:rsidR="007609E1" w:rsidRDefault="007609E1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move your body with a little or no difficulty?</w:t>
            </w:r>
          </w:p>
          <w:p w:rsidR="007609E1" w:rsidRDefault="007609E1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run 1.6 km in eight minutes with ease ?</w:t>
            </w:r>
          </w:p>
          <w:p w:rsidR="007609E1" w:rsidRDefault="007609E1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amount of your fat less than your weight of lean muscles bones and body organs ?</w:t>
            </w:r>
          </w:p>
          <w:p w:rsidR="007609E1" w:rsidRDefault="007609E1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you are physically fit. If your answers are no, you have to work out for your physical fitness</w:t>
            </w:r>
          </w:p>
        </w:tc>
        <w:tc>
          <w:tcPr>
            <w:tcW w:w="2843" w:type="dxa"/>
          </w:tcPr>
          <w:p w:rsidR="00D831E9" w:rsidRDefault="003C1C1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 group sharing</w:t>
            </w:r>
          </w:p>
          <w:p w:rsidR="003C1C1B" w:rsidRDefault="003C1C1B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these? How do you handle these</w:t>
            </w:r>
          </w:p>
        </w:tc>
        <w:tc>
          <w:tcPr>
            <w:tcW w:w="2843" w:type="dxa"/>
          </w:tcPr>
          <w:p w:rsidR="00D831E9" w:rsidRDefault="00387009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Emphasize the discussion of the meaning of the song</w:t>
            </w:r>
          </w:p>
        </w:tc>
      </w:tr>
      <w:tr w:rsidR="00CF2E0E" w:rsidTr="002523B0">
        <w:tc>
          <w:tcPr>
            <w:tcW w:w="2875" w:type="dxa"/>
            <w:shd w:val="clear" w:color="auto" w:fill="00B0F0"/>
            <w:vAlign w:val="center"/>
          </w:tcPr>
          <w:p w:rsidR="002523B0" w:rsidRPr="0061589E" w:rsidRDefault="002523B0" w:rsidP="002523B0">
            <w:p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00B0F0"/>
            <w:vAlign w:val="center"/>
          </w:tcPr>
          <w:p w:rsidR="002523B0" w:rsidRPr="00FD1C28" w:rsidRDefault="002523B0" w:rsidP="002523B0">
            <w:pPr>
              <w:jc w:val="center"/>
              <w:rPr>
                <w:b/>
                <w:sz w:val="20"/>
                <w:szCs w:val="20"/>
              </w:rPr>
            </w:pPr>
            <w:r w:rsidRPr="00FD1C28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2523B0" w:rsidRDefault="002523B0" w:rsidP="0025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42" w:type="dxa"/>
            <w:shd w:val="clear" w:color="auto" w:fill="00B0F0"/>
            <w:vAlign w:val="center"/>
          </w:tcPr>
          <w:p w:rsidR="002523B0" w:rsidRDefault="002523B0" w:rsidP="0025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2523B0" w:rsidRDefault="002523B0" w:rsidP="0025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2523B0" w:rsidRDefault="002523B0" w:rsidP="0025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CF2E0E" w:rsidTr="00FD1C28">
        <w:tc>
          <w:tcPr>
            <w:tcW w:w="2875" w:type="dxa"/>
          </w:tcPr>
          <w:p w:rsidR="002523B0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Discussing new concepts and practicing new skills #2</w:t>
            </w:r>
          </w:p>
        </w:tc>
        <w:tc>
          <w:tcPr>
            <w:tcW w:w="2809" w:type="dxa"/>
          </w:tcPr>
          <w:p w:rsidR="002523B0" w:rsidRDefault="00900D1A" w:rsidP="0025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the students analyze the song</w:t>
            </w:r>
          </w:p>
          <w:p w:rsidR="00900D1A" w:rsidRDefault="00900D1A" w:rsidP="002523B0">
            <w:pPr>
              <w:rPr>
                <w:sz w:val="20"/>
                <w:szCs w:val="20"/>
              </w:rPr>
            </w:pPr>
            <w:r w:rsidRPr="00900D1A">
              <w:rPr>
                <w:noProof/>
                <w:sz w:val="20"/>
                <w:szCs w:val="20"/>
              </w:rPr>
              <w:drawing>
                <wp:inline distT="0" distB="0" distL="0" distR="0">
                  <wp:extent cx="1531815" cy="86164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341" cy="87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0D1A" w:rsidRDefault="00900D1A" w:rsidP="0025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time signature of the song ?What  does the numbers in the time signature </w:t>
            </w:r>
            <w:r>
              <w:rPr>
                <w:sz w:val="20"/>
                <w:szCs w:val="20"/>
              </w:rPr>
              <w:lastRenderedPageBreak/>
              <w:t xml:space="preserve">mean ? What are the notes and rests in the song? </w:t>
            </w:r>
          </w:p>
        </w:tc>
        <w:tc>
          <w:tcPr>
            <w:tcW w:w="2843" w:type="dxa"/>
          </w:tcPr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lastRenderedPageBreak/>
              <w:t xml:space="preserve">Evidence: What evidence inside or outside the artwork supports my interpretation? 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t xml:space="preserve">Judgment: Is it a good artwork? 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t xml:space="preserve">Criteria: What criteria do I think are most appropriate for judging the artwork? </w:t>
            </w:r>
          </w:p>
          <w:p w:rsidR="0008155F" w:rsidRPr="0008155F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lastRenderedPageBreak/>
              <w:t xml:space="preserve">Evidence: What evidence inside or outside the artwork relates to each criterion? </w:t>
            </w:r>
          </w:p>
          <w:p w:rsidR="002523B0" w:rsidRDefault="0008155F" w:rsidP="0008155F">
            <w:pPr>
              <w:rPr>
                <w:b/>
                <w:sz w:val="20"/>
                <w:szCs w:val="20"/>
              </w:rPr>
            </w:pPr>
            <w:r w:rsidRPr="0008155F">
              <w:rPr>
                <w:b/>
                <w:sz w:val="20"/>
                <w:szCs w:val="20"/>
              </w:rPr>
              <w:t xml:space="preserve">Judgment: Based on the criteria and evidence, what is my judgment about the quality of the artwork?  </w:t>
            </w:r>
          </w:p>
        </w:tc>
        <w:tc>
          <w:tcPr>
            <w:tcW w:w="2842" w:type="dxa"/>
          </w:tcPr>
          <w:p w:rsidR="002523B0" w:rsidRDefault="007609E1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Group the class in three.</w:t>
            </w:r>
          </w:p>
          <w:p w:rsidR="007609E1" w:rsidRDefault="007609E1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1 -Ask them to work on the following topics</w:t>
            </w:r>
          </w:p>
          <w:p w:rsidR="007609E1" w:rsidRDefault="007609E1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four signs of fitness ?</w:t>
            </w:r>
            <w:r w:rsidR="0094546D">
              <w:rPr>
                <w:b/>
                <w:sz w:val="20"/>
                <w:szCs w:val="20"/>
              </w:rPr>
              <w:t xml:space="preserve"> ( endurance,flexibility,strength,body composition )</w:t>
            </w:r>
          </w:p>
          <w:p w:rsidR="007609E1" w:rsidRDefault="007609E1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2- What are the health-related fitness components</w:t>
            </w:r>
          </w:p>
          <w:p w:rsidR="007609E1" w:rsidRDefault="007609E1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3- What are the skill-related </w:t>
            </w:r>
            <w:r>
              <w:rPr>
                <w:b/>
                <w:sz w:val="20"/>
                <w:szCs w:val="20"/>
              </w:rPr>
              <w:lastRenderedPageBreak/>
              <w:t>fitness components.</w:t>
            </w:r>
            <w:r w:rsidR="0094546D">
              <w:rPr>
                <w:b/>
                <w:sz w:val="20"/>
                <w:szCs w:val="20"/>
              </w:rPr>
              <w:t xml:space="preserve"> ( cardio-vascular fitness, healthful composition, flexibility, muscular strength, muscular endurance )</w:t>
            </w:r>
          </w:p>
          <w:p w:rsidR="007609E1" w:rsidRDefault="007609E1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The pupils will recall their lessons in Grade 4 or they will research. They can use the Grade 4 LM</w:t>
            </w:r>
            <w:r w:rsidR="0094546D">
              <w:rPr>
                <w:b/>
                <w:sz w:val="20"/>
                <w:szCs w:val="20"/>
              </w:rPr>
              <w:t xml:space="preserve"> for this activity ( agility,balance,coordination, reaction time,speed, power )</w:t>
            </w:r>
          </w:p>
          <w:p w:rsidR="007609E1" w:rsidRDefault="007609E1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387009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the musical score of the song “HimigPasko “</w:t>
            </w:r>
          </w:p>
          <w:p w:rsidR="00387009" w:rsidRDefault="00387009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 the pupils identify the notes and rests in the song</w:t>
            </w:r>
          </w:p>
          <w:p w:rsidR="00387009" w:rsidRDefault="00387009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Any folk  song with 6 </w:t>
            </w:r>
          </w:p>
          <w:p w:rsidR="00387009" w:rsidRDefault="00387009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8</w:t>
            </w:r>
          </w:p>
          <w:p w:rsidR="00387009" w:rsidRDefault="00387009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signature may be used )</w:t>
            </w:r>
          </w:p>
        </w:tc>
      </w:tr>
      <w:tr w:rsidR="00CF2E0E" w:rsidTr="00FD1C28">
        <w:tc>
          <w:tcPr>
            <w:tcW w:w="2875" w:type="dxa"/>
          </w:tcPr>
          <w:p w:rsidR="002523B0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Developing mastery (lead to formative assessment 3)</w:t>
            </w:r>
          </w:p>
        </w:tc>
        <w:tc>
          <w:tcPr>
            <w:tcW w:w="2809" w:type="dxa"/>
          </w:tcPr>
          <w:p w:rsidR="002523B0" w:rsidRDefault="00900D1A" w:rsidP="0025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the pupils draw and identify  the notes in the song</w:t>
            </w: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2523B0" w:rsidRDefault="0094546D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reporting/ presentation</w:t>
            </w: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927DEA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Flash  different notes and rests, and  let the pupils identify them</w:t>
            </w:r>
          </w:p>
        </w:tc>
      </w:tr>
      <w:tr w:rsidR="00CF2E0E" w:rsidTr="00FD1C28">
        <w:tc>
          <w:tcPr>
            <w:tcW w:w="2875" w:type="dxa"/>
          </w:tcPr>
          <w:p w:rsidR="002523B0" w:rsidRPr="00D831E9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Finding practical application of concepts and skills in daily living</w:t>
            </w:r>
          </w:p>
        </w:tc>
        <w:tc>
          <w:tcPr>
            <w:tcW w:w="2809" w:type="dxa"/>
          </w:tcPr>
          <w:p w:rsidR="002523B0" w:rsidRDefault="00900D1A" w:rsidP="0025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another song with 2</w:t>
            </w:r>
          </w:p>
          <w:p w:rsidR="00900D1A" w:rsidRDefault="00900D1A" w:rsidP="0025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4 time signature and ask the pupils to identify the different notes and rest found in the song. This activity may be done by group</w:t>
            </w:r>
          </w:p>
        </w:tc>
        <w:tc>
          <w:tcPr>
            <w:tcW w:w="2843" w:type="dxa"/>
          </w:tcPr>
          <w:p w:rsidR="002523B0" w:rsidRDefault="0008155F" w:rsidP="0008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 elements and  principles of arts present in the art work ?</w:t>
            </w:r>
          </w:p>
        </w:tc>
        <w:tc>
          <w:tcPr>
            <w:tcW w:w="2842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0071BC" w:rsidRPr="000071BC" w:rsidRDefault="000071BC" w:rsidP="000071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Practice </w:t>
            </w:r>
            <w:r w:rsidRPr="000071BC">
              <w:rPr>
                <w:b/>
                <w:sz w:val="20"/>
                <w:szCs w:val="20"/>
              </w:rPr>
              <w:t>selfmanagement</w:t>
            </w:r>
          </w:p>
          <w:p w:rsidR="000071BC" w:rsidRPr="000071BC" w:rsidRDefault="000071BC" w:rsidP="000071BC">
            <w:pPr>
              <w:rPr>
                <w:b/>
                <w:sz w:val="20"/>
                <w:szCs w:val="20"/>
              </w:rPr>
            </w:pPr>
            <w:r w:rsidRPr="000071BC">
              <w:rPr>
                <w:b/>
                <w:sz w:val="20"/>
                <w:szCs w:val="20"/>
              </w:rPr>
              <w:t xml:space="preserve">skills to prevent and control </w:t>
            </w:r>
          </w:p>
          <w:p w:rsidR="000071BC" w:rsidRPr="000071BC" w:rsidRDefault="000071BC" w:rsidP="000071BC">
            <w:pPr>
              <w:rPr>
                <w:b/>
                <w:sz w:val="20"/>
                <w:szCs w:val="20"/>
              </w:rPr>
            </w:pPr>
            <w:r w:rsidRPr="000071BC">
              <w:rPr>
                <w:b/>
                <w:sz w:val="20"/>
                <w:szCs w:val="20"/>
              </w:rPr>
              <w:t xml:space="preserve">personal health issues and </w:t>
            </w:r>
          </w:p>
          <w:p w:rsidR="002523B0" w:rsidRDefault="000071BC" w:rsidP="000071BC">
            <w:pPr>
              <w:rPr>
                <w:b/>
                <w:sz w:val="20"/>
                <w:szCs w:val="20"/>
              </w:rPr>
            </w:pPr>
            <w:r w:rsidRPr="000071BC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</w:tcPr>
          <w:p w:rsidR="002523B0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generalization and abstractions about the lesson</w:t>
            </w:r>
          </w:p>
        </w:tc>
        <w:tc>
          <w:tcPr>
            <w:tcW w:w="2809" w:type="dxa"/>
          </w:tcPr>
          <w:p w:rsidR="002523B0" w:rsidRDefault="00900D1A" w:rsidP="002523B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52954" cy="12397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84" cy="1249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:rsidR="002523B0" w:rsidRDefault="00EA37A8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What is the art processes in this  art work? What elements of art are present ?principles ?</w:t>
            </w:r>
          </w:p>
        </w:tc>
        <w:tc>
          <w:tcPr>
            <w:tcW w:w="2842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</w:tcPr>
          <w:p w:rsidR="002523B0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Evaluating learning</w:t>
            </w:r>
          </w:p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  <w:p w:rsidR="002523B0" w:rsidRP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2523B0" w:rsidRDefault="00CF2E0E" w:rsidP="002523B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12277" cy="8524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04" cy="867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2E0E" w:rsidRDefault="00CF2E0E" w:rsidP="0025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notes and rests found in the song</w:t>
            </w:r>
          </w:p>
        </w:tc>
        <w:tc>
          <w:tcPr>
            <w:tcW w:w="2843" w:type="dxa"/>
          </w:tcPr>
          <w:p w:rsidR="00B8325E" w:rsidRDefault="00B8325E" w:rsidP="00B83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assessment</w:t>
            </w:r>
          </w:p>
          <w:p w:rsidR="00B8325E" w:rsidRPr="00B8325E" w:rsidRDefault="00B8325E" w:rsidP="00B83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8325E">
              <w:rPr>
                <w:b/>
                <w:sz w:val="20"/>
                <w:szCs w:val="20"/>
              </w:rPr>
              <w:t>What</w:t>
            </w:r>
            <w:r>
              <w:rPr>
                <w:b/>
                <w:sz w:val="20"/>
                <w:szCs w:val="20"/>
              </w:rPr>
              <w:t>did I do in my art class today ?</w:t>
            </w:r>
          </w:p>
          <w:p w:rsidR="00B8325E" w:rsidRPr="00B8325E" w:rsidRDefault="00B8325E" w:rsidP="00B83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8325E">
              <w:rPr>
                <w:b/>
                <w:sz w:val="20"/>
                <w:szCs w:val="20"/>
              </w:rPr>
              <w:t>What did I learn ?</w:t>
            </w:r>
          </w:p>
          <w:p w:rsidR="00B8325E" w:rsidRPr="00B8325E" w:rsidRDefault="00B8325E" w:rsidP="00B83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8325E">
              <w:rPr>
                <w:b/>
                <w:sz w:val="20"/>
                <w:szCs w:val="20"/>
              </w:rPr>
              <w:t>What did I find interesting about the art?</w:t>
            </w:r>
          </w:p>
          <w:p w:rsidR="00B8325E" w:rsidRPr="00B8325E" w:rsidRDefault="00B8325E" w:rsidP="00B83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B8325E">
              <w:rPr>
                <w:b/>
                <w:sz w:val="20"/>
                <w:szCs w:val="20"/>
              </w:rPr>
              <w:t>What questions do I have about what I learned</w:t>
            </w:r>
          </w:p>
          <w:p w:rsidR="0008155F" w:rsidRDefault="00B8325E" w:rsidP="00B83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B8325E">
              <w:rPr>
                <w:b/>
                <w:sz w:val="20"/>
                <w:szCs w:val="20"/>
              </w:rPr>
              <w:t>What was the point of today’s lesson ?</w:t>
            </w:r>
          </w:p>
        </w:tc>
        <w:tc>
          <w:tcPr>
            <w:tcW w:w="2842" w:type="dxa"/>
          </w:tcPr>
          <w:p w:rsidR="002523B0" w:rsidRDefault="00875F37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 the following questions. Pupils may answer these either by writing drawing or performing/role play</w:t>
            </w:r>
          </w:p>
          <w:p w:rsidR="00875F37" w:rsidRDefault="00875F37" w:rsidP="00875F37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the Philippine activity pyramid</w:t>
            </w:r>
          </w:p>
          <w:p w:rsidR="00875F37" w:rsidRDefault="00875F37" w:rsidP="00875F37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indicators for fitness ?</w:t>
            </w:r>
          </w:p>
          <w:p w:rsidR="00875F37" w:rsidRDefault="00875F37" w:rsidP="00875F37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you mean by cardio-vascular fitness ?</w:t>
            </w:r>
          </w:p>
          <w:p w:rsidR="00875F37" w:rsidRDefault="00875F37" w:rsidP="00875F37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you mean by agility</w:t>
            </w:r>
          </w:p>
          <w:p w:rsidR="00875F37" w:rsidRPr="00875F37" w:rsidRDefault="00875F37" w:rsidP="00875F37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meant by speed ?</w:t>
            </w:r>
          </w:p>
        </w:tc>
        <w:tc>
          <w:tcPr>
            <w:tcW w:w="2843" w:type="dxa"/>
          </w:tcPr>
          <w:p w:rsidR="002523B0" w:rsidRDefault="000071BC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 you practice personal hygiene to prevent and control personal health concerns.? What are these ?</w:t>
            </w:r>
          </w:p>
        </w:tc>
        <w:tc>
          <w:tcPr>
            <w:tcW w:w="2843" w:type="dxa"/>
          </w:tcPr>
          <w:p w:rsidR="002523B0" w:rsidRDefault="00927DEA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notes and rests found in the song</w:t>
            </w:r>
          </w:p>
          <w:p w:rsidR="00927DEA" w:rsidRDefault="00927DEA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Present a copy of a musical score of any folksong in the six-eight time signature )</w:t>
            </w:r>
          </w:p>
        </w:tc>
      </w:tr>
      <w:tr w:rsidR="00CF2E0E" w:rsidTr="00FD1C28">
        <w:tc>
          <w:tcPr>
            <w:tcW w:w="2875" w:type="dxa"/>
          </w:tcPr>
          <w:p w:rsidR="002523B0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activities </w:t>
            </w:r>
            <w:r>
              <w:rPr>
                <w:b/>
                <w:sz w:val="20"/>
                <w:szCs w:val="20"/>
              </w:rPr>
              <w:lastRenderedPageBreak/>
              <w:t>for application or remediation</w:t>
            </w:r>
          </w:p>
        </w:tc>
        <w:tc>
          <w:tcPr>
            <w:tcW w:w="2809" w:type="dxa"/>
          </w:tcPr>
          <w:p w:rsidR="002523B0" w:rsidRDefault="002523B0" w:rsidP="002523B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rPr>
          <w:trHeight w:val="742"/>
        </w:trPr>
        <w:tc>
          <w:tcPr>
            <w:tcW w:w="2875" w:type="dxa"/>
            <w:shd w:val="clear" w:color="auto" w:fill="00B0F0"/>
            <w:vAlign w:val="center"/>
          </w:tcPr>
          <w:p w:rsidR="002523B0" w:rsidRDefault="002523B0" w:rsidP="002523B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V. REMARKS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sz w:val="20"/>
                <w:szCs w:val="20"/>
              </w:rPr>
            </w:pPr>
          </w:p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  <w:shd w:val="clear" w:color="auto" w:fill="00B0F0"/>
          </w:tcPr>
          <w:p w:rsidR="002523B0" w:rsidRDefault="002523B0" w:rsidP="002523B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REFLECTION</w:t>
            </w:r>
          </w:p>
        </w:tc>
        <w:tc>
          <w:tcPr>
            <w:tcW w:w="14180" w:type="dxa"/>
            <w:gridSpan w:val="5"/>
            <w:shd w:val="clear" w:color="auto" w:fill="00B0F0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Assessing yourself as a teacher and analyzing the students’ progress this week.</w:t>
            </w:r>
          </w:p>
        </w:tc>
      </w:tr>
      <w:tr w:rsidR="00CF2E0E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No. of learners who earned 80% in the evaluation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No. of learners who acquired additional activities for remediation who scored below 80%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Did the remedial lessons work? No. of learners who have caught up with the lesson.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No. of learners who continue to require remediation.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Which of my teaching strategies worked well? Why did these work?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What difficulties did I encountered which my principal can help me solve?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CF2E0E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What innovation or localized materials did I used/discover which I wish to share with other teachers?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</w:tbl>
    <w:p w:rsidR="0061589E" w:rsidRDefault="0061589E" w:rsidP="00B7172C">
      <w:pPr>
        <w:spacing w:after="0"/>
        <w:rPr>
          <w:b/>
          <w:sz w:val="20"/>
          <w:szCs w:val="20"/>
        </w:rPr>
      </w:pPr>
    </w:p>
    <w:p w:rsidR="00E32FE6" w:rsidRDefault="00E32FE6" w:rsidP="00B7172C">
      <w:pPr>
        <w:spacing w:after="0"/>
        <w:rPr>
          <w:b/>
          <w:sz w:val="20"/>
          <w:szCs w:val="20"/>
        </w:rPr>
      </w:pPr>
    </w:p>
    <w:p w:rsidR="00FD1C28" w:rsidRDefault="003A73C7" w:rsidP="003A73C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PREPARED BY:</w:t>
      </w:r>
    </w:p>
    <w:p w:rsidR="003A73C7" w:rsidRPr="003A73C7" w:rsidRDefault="003A73C7" w:rsidP="003A73C7">
      <w:pPr>
        <w:spacing w:after="0"/>
        <w:jc w:val="center"/>
        <w:rPr>
          <w:b/>
        </w:rPr>
      </w:pPr>
      <w:r w:rsidRPr="003A73C7">
        <w:rPr>
          <w:b/>
        </w:rPr>
        <w:t>EVELYN M. CABAHUG</w:t>
      </w:r>
    </w:p>
    <w:p w:rsidR="003A73C7" w:rsidRDefault="003A73C7" w:rsidP="003A73C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MT- I</w:t>
      </w:r>
    </w:p>
    <w:p w:rsidR="003A73C7" w:rsidRDefault="003A73C7" w:rsidP="003A73C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ABONGAN ELEMENTARY SCHOOL</w:t>
      </w:r>
    </w:p>
    <w:p w:rsidR="003A73C7" w:rsidRDefault="003A73C7" w:rsidP="003A73C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TAYTAY DISTRICT II</w:t>
      </w:r>
    </w:p>
    <w:p w:rsidR="003A73C7" w:rsidRDefault="003A73C7" w:rsidP="003A73C7">
      <w:pPr>
        <w:spacing w:after="0"/>
        <w:jc w:val="center"/>
        <w:rPr>
          <w:b/>
          <w:sz w:val="20"/>
          <w:szCs w:val="20"/>
        </w:rPr>
      </w:pPr>
    </w:p>
    <w:p w:rsidR="003A73C7" w:rsidRDefault="003A73C7" w:rsidP="003A73C7">
      <w:pPr>
        <w:spacing w:after="0"/>
        <w:jc w:val="center"/>
        <w:rPr>
          <w:b/>
          <w:sz w:val="20"/>
          <w:szCs w:val="20"/>
        </w:rPr>
      </w:pPr>
    </w:p>
    <w:p w:rsidR="003A73C7" w:rsidRPr="003A73C7" w:rsidRDefault="003A73C7" w:rsidP="003A73C7">
      <w:pPr>
        <w:spacing w:after="0"/>
        <w:jc w:val="center"/>
        <w:rPr>
          <w:b/>
        </w:rPr>
      </w:pPr>
      <w:r w:rsidRPr="003A73C7">
        <w:rPr>
          <w:b/>
        </w:rPr>
        <w:t>LILIAN A. SAN JOSE</w:t>
      </w:r>
    </w:p>
    <w:p w:rsidR="003A73C7" w:rsidRDefault="003A73C7" w:rsidP="003A73C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PSDS TAYTAY I</w:t>
      </w:r>
    </w:p>
    <w:p w:rsidR="003A73C7" w:rsidRDefault="003A73C7" w:rsidP="003A73C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CONSULTANT</w:t>
      </w:r>
    </w:p>
    <w:p w:rsidR="00B8426E" w:rsidRDefault="00B8426E" w:rsidP="003A73C7">
      <w:pPr>
        <w:spacing w:after="0"/>
        <w:jc w:val="center"/>
        <w:rPr>
          <w:b/>
          <w:sz w:val="20"/>
          <w:szCs w:val="20"/>
        </w:rPr>
      </w:pPr>
    </w:p>
    <w:p w:rsidR="00B8426E" w:rsidRDefault="00B8426E" w:rsidP="003A73C7">
      <w:pPr>
        <w:spacing w:after="0"/>
        <w:jc w:val="center"/>
        <w:rPr>
          <w:b/>
          <w:sz w:val="20"/>
          <w:szCs w:val="20"/>
        </w:rPr>
      </w:pPr>
    </w:p>
    <w:p w:rsidR="00B8426E" w:rsidRDefault="00B8426E" w:rsidP="00813648">
      <w:pPr>
        <w:spacing w:after="0"/>
        <w:rPr>
          <w:b/>
          <w:sz w:val="20"/>
          <w:szCs w:val="20"/>
        </w:rPr>
      </w:pPr>
    </w:p>
    <w:p w:rsidR="00B8426E" w:rsidRDefault="00B8426E" w:rsidP="00813648">
      <w:pPr>
        <w:spacing w:after="0"/>
        <w:rPr>
          <w:b/>
          <w:sz w:val="20"/>
          <w:szCs w:val="20"/>
        </w:rPr>
      </w:pPr>
    </w:p>
    <w:p w:rsidR="00B8426E" w:rsidRDefault="00B8426E" w:rsidP="00813648">
      <w:pPr>
        <w:spacing w:after="0"/>
        <w:rPr>
          <w:b/>
          <w:sz w:val="20"/>
          <w:szCs w:val="20"/>
        </w:rPr>
      </w:pPr>
    </w:p>
    <w:p w:rsidR="00B8426E" w:rsidRDefault="00B8426E" w:rsidP="00813648">
      <w:pPr>
        <w:spacing w:after="0"/>
        <w:rPr>
          <w:b/>
          <w:sz w:val="20"/>
          <w:szCs w:val="20"/>
        </w:rPr>
      </w:pPr>
    </w:p>
    <w:sectPr w:rsidR="00B8426E" w:rsidSect="00AA3E52">
      <w:pgSz w:w="18720" w:h="12240" w:orient="landscape"/>
      <w:pgMar w:top="965" w:right="576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2D7"/>
    <w:multiLevelType w:val="hybridMultilevel"/>
    <w:tmpl w:val="A244B0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3CB8"/>
    <w:multiLevelType w:val="hybridMultilevel"/>
    <w:tmpl w:val="DFB6D07A"/>
    <w:lvl w:ilvl="0" w:tplc="A98C141C">
      <w:start w:val="16"/>
      <w:numFmt w:val="bullet"/>
      <w:lvlText w:val="-"/>
      <w:lvlJc w:val="left"/>
      <w:pPr>
        <w:ind w:left="86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24074D28"/>
    <w:multiLevelType w:val="hybridMultilevel"/>
    <w:tmpl w:val="E5C09C54"/>
    <w:lvl w:ilvl="0" w:tplc="FEE09ADE">
      <w:start w:val="16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FDE0364"/>
    <w:multiLevelType w:val="hybridMultilevel"/>
    <w:tmpl w:val="D7BC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44DA"/>
    <w:multiLevelType w:val="hybridMultilevel"/>
    <w:tmpl w:val="34309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2A5E"/>
    <w:multiLevelType w:val="hybridMultilevel"/>
    <w:tmpl w:val="36B8AC00"/>
    <w:lvl w:ilvl="0" w:tplc="1B5879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00E77"/>
    <w:multiLevelType w:val="hybridMultilevel"/>
    <w:tmpl w:val="80B65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7EF0"/>
    <w:multiLevelType w:val="hybridMultilevel"/>
    <w:tmpl w:val="01080294"/>
    <w:lvl w:ilvl="0" w:tplc="CB065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923C2"/>
    <w:multiLevelType w:val="hybridMultilevel"/>
    <w:tmpl w:val="D21C0E4E"/>
    <w:lvl w:ilvl="0" w:tplc="60807158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C82886"/>
    <w:multiLevelType w:val="hybridMultilevel"/>
    <w:tmpl w:val="A5A2DAF8"/>
    <w:lvl w:ilvl="0" w:tplc="9322E5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267F"/>
    <w:multiLevelType w:val="hybridMultilevel"/>
    <w:tmpl w:val="57245738"/>
    <w:lvl w:ilvl="0" w:tplc="14623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C69D4"/>
    <w:multiLevelType w:val="hybridMultilevel"/>
    <w:tmpl w:val="584A8DD2"/>
    <w:lvl w:ilvl="0" w:tplc="D1B001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A57B5"/>
    <w:multiLevelType w:val="hybridMultilevel"/>
    <w:tmpl w:val="AE6E6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5C6B8C"/>
    <w:multiLevelType w:val="hybridMultilevel"/>
    <w:tmpl w:val="15887E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517E2"/>
    <w:multiLevelType w:val="hybridMultilevel"/>
    <w:tmpl w:val="A3323128"/>
    <w:lvl w:ilvl="0" w:tplc="692C4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C5FD9"/>
    <w:multiLevelType w:val="hybridMultilevel"/>
    <w:tmpl w:val="01125D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81A2A"/>
    <w:multiLevelType w:val="hybridMultilevel"/>
    <w:tmpl w:val="8BE8E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4A6F"/>
    <w:multiLevelType w:val="hybridMultilevel"/>
    <w:tmpl w:val="9BAC9F2A"/>
    <w:lvl w:ilvl="0" w:tplc="3126DC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E4EA1"/>
    <w:multiLevelType w:val="hybridMultilevel"/>
    <w:tmpl w:val="8C307ED2"/>
    <w:lvl w:ilvl="0" w:tplc="D1B001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F4812"/>
    <w:multiLevelType w:val="hybridMultilevel"/>
    <w:tmpl w:val="AA58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B367B"/>
    <w:multiLevelType w:val="hybridMultilevel"/>
    <w:tmpl w:val="BF909C16"/>
    <w:lvl w:ilvl="0" w:tplc="130E6686">
      <w:start w:val="16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8"/>
  </w:num>
  <w:num w:numId="5">
    <w:abstractNumId w:val="19"/>
  </w:num>
  <w:num w:numId="6">
    <w:abstractNumId w:val="4"/>
  </w:num>
  <w:num w:numId="7">
    <w:abstractNumId w:val="16"/>
  </w:num>
  <w:num w:numId="8">
    <w:abstractNumId w:val="11"/>
  </w:num>
  <w:num w:numId="9">
    <w:abstractNumId w:val="5"/>
  </w:num>
  <w:num w:numId="10">
    <w:abstractNumId w:val="7"/>
  </w:num>
  <w:num w:numId="11">
    <w:abstractNumId w:val="17"/>
  </w:num>
  <w:num w:numId="12">
    <w:abstractNumId w:val="9"/>
  </w:num>
  <w:num w:numId="13">
    <w:abstractNumId w:val="12"/>
  </w:num>
  <w:num w:numId="14">
    <w:abstractNumId w:val="10"/>
  </w:num>
  <w:num w:numId="15">
    <w:abstractNumId w:val="20"/>
  </w:num>
  <w:num w:numId="16">
    <w:abstractNumId w:val="2"/>
  </w:num>
  <w:num w:numId="17">
    <w:abstractNumId w:val="8"/>
  </w:num>
  <w:num w:numId="18">
    <w:abstractNumId w:val="1"/>
  </w:num>
  <w:num w:numId="19">
    <w:abstractNumId w:val="0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172C"/>
    <w:rsid w:val="000071BC"/>
    <w:rsid w:val="000221D5"/>
    <w:rsid w:val="0005619D"/>
    <w:rsid w:val="00062C6A"/>
    <w:rsid w:val="000714D4"/>
    <w:rsid w:val="00075819"/>
    <w:rsid w:val="0008155F"/>
    <w:rsid w:val="000D409F"/>
    <w:rsid w:val="000E0C5B"/>
    <w:rsid w:val="001317B1"/>
    <w:rsid w:val="00151C2D"/>
    <w:rsid w:val="00174B73"/>
    <w:rsid w:val="001959AB"/>
    <w:rsid w:val="001F0ABB"/>
    <w:rsid w:val="0024168D"/>
    <w:rsid w:val="002523B0"/>
    <w:rsid w:val="00262954"/>
    <w:rsid w:val="002A2596"/>
    <w:rsid w:val="00334C07"/>
    <w:rsid w:val="00387009"/>
    <w:rsid w:val="003A35EB"/>
    <w:rsid w:val="003A73C7"/>
    <w:rsid w:val="003C1C1B"/>
    <w:rsid w:val="00401717"/>
    <w:rsid w:val="00446917"/>
    <w:rsid w:val="00471FE9"/>
    <w:rsid w:val="004A011A"/>
    <w:rsid w:val="004B07D0"/>
    <w:rsid w:val="004D5AFE"/>
    <w:rsid w:val="005057BE"/>
    <w:rsid w:val="00533820"/>
    <w:rsid w:val="0061589E"/>
    <w:rsid w:val="00655244"/>
    <w:rsid w:val="0068773D"/>
    <w:rsid w:val="006A487E"/>
    <w:rsid w:val="006C2D99"/>
    <w:rsid w:val="006D367A"/>
    <w:rsid w:val="0072122F"/>
    <w:rsid w:val="007359C3"/>
    <w:rsid w:val="007609E1"/>
    <w:rsid w:val="007D227B"/>
    <w:rsid w:val="007E0292"/>
    <w:rsid w:val="007F17BB"/>
    <w:rsid w:val="008010C9"/>
    <w:rsid w:val="00813648"/>
    <w:rsid w:val="00831655"/>
    <w:rsid w:val="0086317E"/>
    <w:rsid w:val="00875F37"/>
    <w:rsid w:val="00885C1D"/>
    <w:rsid w:val="008C2FC5"/>
    <w:rsid w:val="008C4E81"/>
    <w:rsid w:val="008D0A45"/>
    <w:rsid w:val="008F49E6"/>
    <w:rsid w:val="00900D1A"/>
    <w:rsid w:val="00927DEA"/>
    <w:rsid w:val="0094546D"/>
    <w:rsid w:val="009515EE"/>
    <w:rsid w:val="00966639"/>
    <w:rsid w:val="00A345ED"/>
    <w:rsid w:val="00A520BE"/>
    <w:rsid w:val="00AA3E52"/>
    <w:rsid w:val="00AB63D5"/>
    <w:rsid w:val="00AC666A"/>
    <w:rsid w:val="00AC6E2A"/>
    <w:rsid w:val="00AF7568"/>
    <w:rsid w:val="00B7172C"/>
    <w:rsid w:val="00B8325E"/>
    <w:rsid w:val="00B8426E"/>
    <w:rsid w:val="00B934D6"/>
    <w:rsid w:val="00C0169A"/>
    <w:rsid w:val="00CC0159"/>
    <w:rsid w:val="00CF2E0E"/>
    <w:rsid w:val="00D64DDF"/>
    <w:rsid w:val="00D67C16"/>
    <w:rsid w:val="00D831E9"/>
    <w:rsid w:val="00E32FE6"/>
    <w:rsid w:val="00E95B2D"/>
    <w:rsid w:val="00EA37A8"/>
    <w:rsid w:val="00ED1EBC"/>
    <w:rsid w:val="00F1243D"/>
    <w:rsid w:val="00F30E3A"/>
    <w:rsid w:val="00F54755"/>
    <w:rsid w:val="00F81930"/>
    <w:rsid w:val="00F84139"/>
    <w:rsid w:val="00F972B2"/>
    <w:rsid w:val="00FA25E8"/>
    <w:rsid w:val="00FB7D3B"/>
    <w:rsid w:val="00FD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BE0F-2CA8-47F7-8F7E-18D2BC27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10283</Characters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2016-09-13T23:15:00Z</cp:lastPrinted>
  <dcterms:created xsi:type="dcterms:W3CDTF">2017-06-02T10:20:00Z</dcterms:created>
  <dcterms:modified xsi:type="dcterms:W3CDTF">2017-06-02T10:20:00Z</dcterms:modified>
</cp:coreProperties>
</file>